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B3" w:rsidRPr="006C19A9" w:rsidRDefault="000162B3" w:rsidP="00305BE9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C19A9">
        <w:rPr>
          <w:rFonts w:ascii="Times New Roman" w:hAnsi="Times New Roman" w:cs="Times New Roman"/>
          <w:sz w:val="24"/>
          <w:szCs w:val="24"/>
        </w:rPr>
        <w:t>ДОГОВОР № ___________________</w:t>
      </w:r>
    </w:p>
    <w:p w:rsidR="000162B3" w:rsidRPr="006C19A9" w:rsidRDefault="000162B3" w:rsidP="00016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9A9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СРЕДНЕГО ПРОФЕССИОНАЛЬНОГО ОБРАЗОВАНИЯ </w:t>
      </w:r>
    </w:p>
    <w:p w:rsidR="000162B3" w:rsidRPr="006C19A9" w:rsidRDefault="000162B3" w:rsidP="00016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2B3" w:rsidRPr="00604D76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г. Ростов-на-Дону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0FDC">
        <w:rPr>
          <w:rFonts w:ascii="Times New Roman" w:hAnsi="Times New Roman" w:cs="Times New Roman"/>
          <w:sz w:val="24"/>
          <w:szCs w:val="24"/>
        </w:rPr>
        <w:tab/>
      </w:r>
      <w:r w:rsidRPr="00604D76">
        <w:rPr>
          <w:rFonts w:ascii="Times New Roman" w:hAnsi="Times New Roman" w:cs="Times New Roman"/>
          <w:sz w:val="24"/>
          <w:szCs w:val="24"/>
        </w:rPr>
        <w:t>«____» __</w:t>
      </w:r>
      <w:r>
        <w:rPr>
          <w:rFonts w:ascii="Times New Roman" w:hAnsi="Times New Roman" w:cs="Times New Roman"/>
          <w:sz w:val="24"/>
          <w:szCs w:val="24"/>
        </w:rPr>
        <w:t>_____________ 20____ года</w:t>
      </w:r>
    </w:p>
    <w:p w:rsidR="000162B3" w:rsidRPr="00AD6452" w:rsidRDefault="000162B3" w:rsidP="00016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162B3" w:rsidRDefault="000162B3" w:rsidP="00016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 «Ростовский-на-Дону железнодорожный техникум» (ГБПОУ РО РЖТ), осуществляющее образовательную деятельность на основании лицензии от 06.0</w:t>
      </w:r>
      <w:r>
        <w:rPr>
          <w:rFonts w:ascii="Times New Roman" w:hAnsi="Times New Roman" w:cs="Times New Roman"/>
          <w:sz w:val="24"/>
          <w:szCs w:val="24"/>
        </w:rPr>
        <w:t>8.2015 г. серия 61Л01</w:t>
      </w:r>
      <w:r w:rsidRPr="00604D76">
        <w:rPr>
          <w:rFonts w:ascii="Times New Roman" w:hAnsi="Times New Roman" w:cs="Times New Roman"/>
          <w:sz w:val="24"/>
          <w:szCs w:val="24"/>
        </w:rPr>
        <w:t xml:space="preserve"> № 0002920,</w:t>
      </w:r>
      <w:r>
        <w:rPr>
          <w:rFonts w:ascii="Times New Roman" w:hAnsi="Times New Roman" w:cs="Times New Roman"/>
          <w:sz w:val="24"/>
          <w:szCs w:val="24"/>
        </w:rPr>
        <w:t xml:space="preserve"> рег. № 5433,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выданной Региональной службой по надзору и контролю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>сфере образования Ростовской области, действующей бессрочно, и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сударственной</w:t>
      </w:r>
      <w:r w:rsidR="0052665E">
        <w:rPr>
          <w:rFonts w:ascii="Times New Roman" w:hAnsi="Times New Roman" w:cs="Times New Roman"/>
          <w:sz w:val="24"/>
          <w:szCs w:val="24"/>
        </w:rPr>
        <w:t xml:space="preserve"> аккредитации от 18 июня 2019 года</w:t>
      </w:r>
      <w:r>
        <w:rPr>
          <w:rFonts w:ascii="Times New Roman" w:hAnsi="Times New Roman" w:cs="Times New Roman"/>
          <w:sz w:val="24"/>
          <w:szCs w:val="24"/>
        </w:rPr>
        <w:t xml:space="preserve"> серия 61А01 № 0002544</w:t>
      </w:r>
      <w:r w:rsidRPr="00604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рег. № 3241,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выданного Региональной службой по надзору и контролю в сфере образования </w:t>
      </w:r>
      <w:r>
        <w:rPr>
          <w:rFonts w:ascii="Times New Roman" w:hAnsi="Times New Roman" w:cs="Times New Roman"/>
          <w:sz w:val="24"/>
          <w:szCs w:val="24"/>
        </w:rPr>
        <w:t>Ростовской области на срок до 18 июня 2025</w:t>
      </w:r>
      <w:r w:rsidR="0052665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директора Данилина Вячеслава </w:t>
      </w:r>
      <w:proofErr w:type="spellStart"/>
      <w:r w:rsidRPr="00604D76">
        <w:rPr>
          <w:rFonts w:ascii="Times New Roman" w:hAnsi="Times New Roman" w:cs="Times New Roman"/>
          <w:sz w:val="24"/>
          <w:szCs w:val="24"/>
        </w:rPr>
        <w:t>Грантовича</w:t>
      </w:r>
      <w:proofErr w:type="spellEnd"/>
      <w:r w:rsidRPr="00604D7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ГБПОУ РО </w:t>
      </w:r>
      <w:r w:rsidR="004E0FDC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4E0FDC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>, утвержденного Министерством общего и профессионального образования Росто</w:t>
      </w:r>
      <w:r>
        <w:rPr>
          <w:rFonts w:ascii="Times New Roman" w:hAnsi="Times New Roman" w:cs="Times New Roman"/>
          <w:sz w:val="24"/>
          <w:szCs w:val="24"/>
        </w:rPr>
        <w:t xml:space="preserve">вской </w:t>
      </w:r>
    </w:p>
    <w:p w:rsidR="000162B3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23 июня 2015 года с одной стороны и </w:t>
      </w:r>
      <w:r w:rsidR="0052665E">
        <w:rPr>
          <w:rFonts w:ascii="Times New Roman" w:hAnsi="Times New Roman" w:cs="Times New Roman"/>
          <w:sz w:val="24"/>
          <w:szCs w:val="24"/>
        </w:rPr>
        <w:t>_____</w:t>
      </w:r>
    </w:p>
    <w:p w:rsidR="000162B3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2665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:rsidR="000162B3" w:rsidRDefault="000162B3" w:rsidP="00016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 законного представителя Обучающегося)</w:t>
      </w:r>
    </w:p>
    <w:p w:rsidR="000162B3" w:rsidRPr="001B3635" w:rsidRDefault="000162B3" w:rsidP="00016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162B3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604D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«Заказчик»,</w:t>
      </w:r>
    </w:p>
    <w:p w:rsidR="000162B3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B3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 </w:t>
      </w:r>
      <w:r w:rsidRPr="00604D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4D7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A789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0162B3" w:rsidRPr="005D21CC" w:rsidRDefault="000162B3" w:rsidP="00016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5D21CC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2665E">
        <w:rPr>
          <w:rFonts w:ascii="Times New Roman" w:hAnsi="Times New Roman" w:cs="Times New Roman"/>
          <w:sz w:val="16"/>
          <w:szCs w:val="16"/>
        </w:rPr>
        <w:t>обучающегося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162B3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Pr="00604D7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04D76">
        <w:rPr>
          <w:rFonts w:ascii="Times New Roman" w:hAnsi="Times New Roman" w:cs="Times New Roman"/>
          <w:sz w:val="24"/>
          <w:szCs w:val="24"/>
        </w:rPr>
        <w:t xml:space="preserve">) в дальнейшем «Обучающийся», совместно именуемые Стороны, заключили настоящий Договор (далее - Договор) о нижеследующем: </w:t>
      </w:r>
    </w:p>
    <w:p w:rsidR="000162B3" w:rsidRPr="005D21CC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62B3" w:rsidRPr="005D21CC" w:rsidRDefault="000162B3" w:rsidP="000162B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C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162B3" w:rsidRPr="005D21CC" w:rsidRDefault="000162B3" w:rsidP="000162B3">
      <w:pPr>
        <w:pStyle w:val="a4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162B3" w:rsidRPr="0052665E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Обучающийся/Заказчик обязуется оплатить обучен</w:t>
      </w:r>
      <w:r>
        <w:rPr>
          <w:rFonts w:ascii="Times New Roman" w:hAnsi="Times New Roman" w:cs="Times New Roman"/>
          <w:sz w:val="24"/>
          <w:szCs w:val="24"/>
        </w:rPr>
        <w:t>ие по образовательной программе</w:t>
      </w:r>
      <w:r w:rsidRPr="00604D7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- программе подготовки специалистов среднего звена,</w:t>
      </w:r>
      <w:r>
        <w:rPr>
          <w:rFonts w:ascii="Times New Roman" w:hAnsi="Times New Roman" w:cs="Times New Roman"/>
          <w:sz w:val="24"/>
          <w:szCs w:val="24"/>
        </w:rPr>
        <w:t xml:space="preserve"> по профессии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52665E">
        <w:rPr>
          <w:rFonts w:ascii="Times New Roman" w:hAnsi="Times New Roman" w:cs="Times New Roman"/>
          <w:sz w:val="24"/>
          <w:szCs w:val="24"/>
        </w:rPr>
        <w:t>_</w:t>
      </w:r>
      <w:r w:rsidRPr="006442A4">
        <w:rPr>
          <w:rFonts w:ascii="Times New Roman" w:hAnsi="Times New Roman" w:cs="Times New Roman"/>
          <w:b/>
          <w:sz w:val="24"/>
          <w:szCs w:val="24"/>
          <w:u w:val="single"/>
        </w:rPr>
        <w:t>23.01.09 Машинист локомотива</w:t>
      </w:r>
      <w:r w:rsidRPr="0052665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A7895">
        <w:rPr>
          <w:rFonts w:ascii="Times New Roman" w:hAnsi="Times New Roman" w:cs="Times New Roman"/>
          <w:sz w:val="24"/>
          <w:szCs w:val="24"/>
        </w:rPr>
        <w:t>__</w:t>
      </w:r>
      <w:r w:rsidRPr="0052665E">
        <w:rPr>
          <w:rFonts w:ascii="Times New Roman" w:hAnsi="Times New Roman" w:cs="Times New Roman"/>
          <w:sz w:val="24"/>
          <w:szCs w:val="24"/>
        </w:rPr>
        <w:t>________</w:t>
      </w:r>
    </w:p>
    <w:p w:rsidR="000162B3" w:rsidRPr="009D005D" w:rsidRDefault="000162B3" w:rsidP="000162B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D005D">
        <w:rPr>
          <w:rFonts w:ascii="Times New Roman" w:hAnsi="Times New Roman" w:cs="Times New Roman"/>
          <w:sz w:val="18"/>
          <w:szCs w:val="18"/>
        </w:rPr>
        <w:t>(указать полностью код, наименование специальности или направления подготовки)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 очной </w:t>
      </w:r>
      <w:r w:rsidRPr="00604D76">
        <w:rPr>
          <w:rFonts w:ascii="Times New Roman" w:hAnsi="Times New Roman" w:cs="Times New Roman"/>
          <w:sz w:val="24"/>
          <w:szCs w:val="24"/>
        </w:rPr>
        <w:t>форме в пределах федерального государственного образовательного стандарта в соответствии с учебными планами, в том числе индивидуальным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4D76"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 Исполнителя. </w:t>
      </w:r>
    </w:p>
    <w:p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4D76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обучения) </w:t>
      </w:r>
      <w:r w:rsidRPr="00604D76">
        <w:rPr>
          <w:rFonts w:ascii="Times New Roman" w:hAnsi="Times New Roman" w:cs="Times New Roman"/>
          <w:sz w:val="24"/>
          <w:szCs w:val="24"/>
        </w:rPr>
        <w:t>составляет</w:t>
      </w:r>
    </w:p>
    <w:p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000982" w:rsidRPr="00000982">
        <w:rPr>
          <w:rFonts w:ascii="Times New Roman" w:hAnsi="Times New Roman" w:cs="Times New Roman"/>
          <w:sz w:val="24"/>
          <w:szCs w:val="24"/>
          <w:u w:val="single"/>
        </w:rPr>
        <w:t>3 года 10 месяцев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B061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162B3" w:rsidRPr="004158E6" w:rsidRDefault="000162B3" w:rsidP="000162B3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/указать </w:t>
      </w:r>
      <w:r w:rsidRPr="004158E6">
        <w:rPr>
          <w:rFonts w:ascii="Times New Roman" w:hAnsi="Times New Roman" w:cs="Times New Roman"/>
          <w:sz w:val="16"/>
          <w:szCs w:val="16"/>
        </w:rPr>
        <w:t xml:space="preserve">количество </w:t>
      </w:r>
      <w:r>
        <w:rPr>
          <w:rFonts w:ascii="Times New Roman" w:hAnsi="Times New Roman" w:cs="Times New Roman"/>
          <w:sz w:val="16"/>
          <w:szCs w:val="16"/>
        </w:rPr>
        <w:t>лет и месяцев полностью/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1.3. После освоения образовательной программы и успешного прохождения государственной итоговой аттестации Обучающ</w:t>
      </w:r>
      <w:r>
        <w:rPr>
          <w:rFonts w:ascii="Times New Roman" w:hAnsi="Times New Roman" w:cs="Times New Roman"/>
          <w:sz w:val="24"/>
          <w:szCs w:val="24"/>
        </w:rPr>
        <w:t>емуся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выдается документ об образовании и квалификации, форма которого установлена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Обучающемуся, не прошедшему итоговой аттестации или получившему на итоговой аттестации неудовлетворительные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а также Обучающемуся, освоившему часть образовательной программы и (или) отчисленному из ГБПОУ РО РЖТ, выдается справка об обучении или о периоде обучения по образцу, устанавливаемому Исполнителем. </w:t>
      </w:r>
    </w:p>
    <w:p w:rsidR="000162B3" w:rsidRPr="00672C72" w:rsidRDefault="000162B3" w:rsidP="000162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62B3" w:rsidRDefault="000162B3" w:rsidP="000162B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72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0162B3" w:rsidRPr="00672C72" w:rsidRDefault="000162B3" w:rsidP="000162B3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</w:t>
      </w:r>
      <w:r>
        <w:rPr>
          <w:rFonts w:ascii="Times New Roman" w:hAnsi="Times New Roman" w:cs="Times New Roman"/>
          <w:sz w:val="24"/>
          <w:szCs w:val="24"/>
        </w:rPr>
        <w:t>навливать системы оценок, формы и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периодичность промежуточной аттестации Обучающегося; 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lastRenderedPageBreak/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Уставом ГБПОУ РО РЖТ, настоящим Договором, а также локальными нормативными актами ГБПОУ РО РЖТ. </w:t>
      </w:r>
    </w:p>
    <w:p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2.2 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</w:t>
      </w:r>
      <w:r w:rsidRPr="00604D76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</w:t>
      </w:r>
      <w:r>
        <w:rPr>
          <w:rFonts w:ascii="Times New Roman" w:hAnsi="Times New Roman" w:cs="Times New Roman"/>
          <w:sz w:val="24"/>
          <w:szCs w:val="24"/>
        </w:rPr>
        <w:t xml:space="preserve">м 1 настоящего Договора. 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2.3.1. Получать и</w:t>
      </w:r>
      <w:r>
        <w:rPr>
          <w:rFonts w:ascii="Times New Roman" w:hAnsi="Times New Roman" w:cs="Times New Roman"/>
          <w:sz w:val="24"/>
          <w:szCs w:val="24"/>
        </w:rPr>
        <w:t>нформацию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Договора; 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604D76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4D76">
        <w:rPr>
          <w:rFonts w:ascii="Times New Roman" w:hAnsi="Times New Roman" w:cs="Times New Roman"/>
          <w:sz w:val="24"/>
          <w:szCs w:val="24"/>
        </w:rPr>
        <w:t>ользоваться имуществом Исполнителя,</w:t>
      </w:r>
      <w:r>
        <w:rPr>
          <w:rFonts w:ascii="Times New Roman" w:hAnsi="Times New Roman" w:cs="Times New Roman"/>
          <w:sz w:val="24"/>
          <w:szCs w:val="24"/>
        </w:rPr>
        <w:t xml:space="preserve"> соблюдая </w:t>
      </w:r>
      <w:r w:rsidRPr="00604D76">
        <w:rPr>
          <w:rFonts w:ascii="Times New Roman" w:hAnsi="Times New Roman" w:cs="Times New Roman"/>
          <w:sz w:val="24"/>
          <w:szCs w:val="24"/>
        </w:rPr>
        <w:t>локальн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604D76">
        <w:rPr>
          <w:rFonts w:ascii="Times New Roman" w:hAnsi="Times New Roman" w:cs="Times New Roman"/>
          <w:sz w:val="24"/>
          <w:szCs w:val="24"/>
        </w:rPr>
        <w:t>нормативны</w:t>
      </w:r>
      <w:r>
        <w:rPr>
          <w:rFonts w:ascii="Times New Roman" w:hAnsi="Times New Roman" w:cs="Times New Roman"/>
          <w:sz w:val="24"/>
          <w:szCs w:val="24"/>
        </w:rPr>
        <w:t>е а</w:t>
      </w:r>
      <w:r w:rsidRPr="00604D76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2.3.3. Принимать участие в социально-культурных, оздоровительных и иных мероприятиях, организованных Исполнителем; </w:t>
      </w:r>
    </w:p>
    <w:p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</w:t>
      </w:r>
      <w:r>
        <w:rPr>
          <w:rFonts w:ascii="Times New Roman" w:hAnsi="Times New Roman" w:cs="Times New Roman"/>
          <w:sz w:val="24"/>
          <w:szCs w:val="24"/>
        </w:rPr>
        <w:t xml:space="preserve">о всех формах контроля, касающихся личных данных, </w:t>
      </w:r>
      <w:r w:rsidRPr="00604D76">
        <w:rPr>
          <w:rFonts w:ascii="Times New Roman" w:hAnsi="Times New Roman" w:cs="Times New Roman"/>
          <w:sz w:val="24"/>
          <w:szCs w:val="24"/>
        </w:rPr>
        <w:t>знаний, умений, навыков и компетенций, а</w:t>
      </w:r>
      <w:r>
        <w:rPr>
          <w:rFonts w:ascii="Times New Roman" w:hAnsi="Times New Roman" w:cs="Times New Roman"/>
          <w:sz w:val="24"/>
          <w:szCs w:val="24"/>
        </w:rPr>
        <w:t xml:space="preserve"> также о критериях этой оценки;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604D76">
        <w:rPr>
          <w:rFonts w:ascii="Times New Roman" w:hAnsi="Times New Roman" w:cs="Times New Roman"/>
          <w:sz w:val="24"/>
          <w:szCs w:val="24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Pr="00D14B64">
        <w:rPr>
          <w:rFonts w:ascii="Times New Roman" w:hAnsi="Times New Roman" w:cs="Times New Roman"/>
          <w:sz w:val="24"/>
          <w:szCs w:val="24"/>
        </w:rPr>
        <w:t>студента.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потребителей», Федеральным законом от 29 декабря 2012 г. № 273-ФЗ «Об образовании в Российской Федерации» и Правилами оказания платных образовательных услуг, утвержденными постановлением Правительства Российской Федерации от 15 августа 2013 г. № 706 (Собрание законодательства Российской Федерации, 2013, № 34, ст. 4437). 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2.4.4. Обеспечить Обучающемуся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604D76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04D76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программы;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и (или) Заказчика плату за образовательные услуги; 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2.5. Заказчик </w:t>
      </w:r>
      <w:r>
        <w:rPr>
          <w:rFonts w:ascii="Times New Roman" w:hAnsi="Times New Roman" w:cs="Times New Roman"/>
          <w:sz w:val="24"/>
          <w:szCs w:val="24"/>
        </w:rPr>
        <w:t>обязан: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оплату. </w:t>
      </w:r>
    </w:p>
    <w:p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В месячный срок информировать Исполнителя об изменениях адреса, банковских и иных реквизитах.</w:t>
      </w:r>
    </w:p>
    <w:p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Обучающийся обязан:</w:t>
      </w:r>
    </w:p>
    <w:p w:rsidR="000162B3" w:rsidRPr="00CD639B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Соблюдать требования Устава </w:t>
      </w:r>
      <w:r w:rsidRPr="00604D76">
        <w:rPr>
          <w:rFonts w:ascii="Times New Roman" w:hAnsi="Times New Roman" w:cs="Times New Roman"/>
          <w:sz w:val="24"/>
          <w:szCs w:val="24"/>
        </w:rPr>
        <w:t xml:space="preserve">ГБПОУ РО </w:t>
      </w:r>
      <w:r w:rsidR="00AA7895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AA78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639B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и иных локально-нормативных актов ГБПОУ РО </w:t>
      </w:r>
      <w:r w:rsidR="00AA7895">
        <w:rPr>
          <w:rFonts w:ascii="Times New Roman" w:hAnsi="Times New Roman" w:cs="Times New Roman"/>
          <w:sz w:val="24"/>
          <w:szCs w:val="24"/>
        </w:rPr>
        <w:t>«</w:t>
      </w:r>
      <w:r w:rsidRPr="00CD639B">
        <w:rPr>
          <w:rFonts w:ascii="Times New Roman" w:hAnsi="Times New Roman" w:cs="Times New Roman"/>
          <w:sz w:val="24"/>
          <w:szCs w:val="24"/>
        </w:rPr>
        <w:t>РЖТ</w:t>
      </w:r>
      <w:r w:rsidR="00AA78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39B">
        <w:rPr>
          <w:rFonts w:ascii="Times New Roman" w:hAnsi="Times New Roman" w:cs="Times New Roman"/>
          <w:sz w:val="24"/>
          <w:szCs w:val="24"/>
        </w:rPr>
        <w:t>2.6.2. Выполнять все задания и виды работ,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учебным планом, в сроки согласно графику учебного процесса в соответствии с Федеральным государственным стандартом среднего образования.</w:t>
      </w:r>
    </w:p>
    <w:p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В месячный срок информировать Исполнителя об изменениях адреса места жительства, регистрации и паспортных данных.</w:t>
      </w:r>
    </w:p>
    <w:p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2.6.4. 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оплату. </w:t>
      </w:r>
    </w:p>
    <w:p w:rsidR="000162B3" w:rsidRPr="00F83BA7" w:rsidRDefault="000162B3" w:rsidP="000162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162B3" w:rsidRDefault="000162B3" w:rsidP="000162B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A7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:rsidR="000162B3" w:rsidRPr="00F83BA7" w:rsidRDefault="000162B3" w:rsidP="000162B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634C" w:rsidRPr="0093634C" w:rsidRDefault="00621B08" w:rsidP="0093634C">
      <w:pPr>
        <w:pStyle w:val="a4"/>
        <w:numPr>
          <w:ilvl w:val="1"/>
          <w:numId w:val="1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62B3" w:rsidRPr="000162B3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составляет:</w:t>
      </w:r>
    </w:p>
    <w:p w:rsidR="000162B3" w:rsidRPr="0052665E" w:rsidRDefault="000162B3" w:rsidP="00F0354C">
      <w:pPr>
        <w:pStyle w:val="a4"/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354C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C942E6">
        <w:rPr>
          <w:rFonts w:ascii="Times New Roman" w:hAnsi="Times New Roman" w:cs="Times New Roman"/>
          <w:sz w:val="24"/>
          <w:szCs w:val="24"/>
          <w:u w:val="single"/>
        </w:rPr>
        <w:t>56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F0354C" w:rsidRPr="00F0354C">
        <w:rPr>
          <w:rFonts w:ascii="Times New Roman" w:hAnsi="Times New Roman" w:cs="Times New Roman"/>
          <w:sz w:val="24"/>
          <w:szCs w:val="24"/>
          <w:u w:val="single"/>
        </w:rPr>
        <w:t xml:space="preserve">,00 (двести двадцать </w:t>
      </w:r>
      <w:r w:rsidR="00C942E6">
        <w:rPr>
          <w:rFonts w:ascii="Times New Roman" w:hAnsi="Times New Roman" w:cs="Times New Roman"/>
          <w:sz w:val="24"/>
          <w:szCs w:val="24"/>
          <w:u w:val="single"/>
        </w:rPr>
        <w:t>пять</w:t>
      </w:r>
      <w:r w:rsidR="00F0354C" w:rsidRPr="00F0354C">
        <w:rPr>
          <w:rFonts w:ascii="Times New Roman" w:hAnsi="Times New Roman" w:cs="Times New Roman"/>
          <w:sz w:val="24"/>
          <w:szCs w:val="24"/>
          <w:u w:val="single"/>
        </w:rPr>
        <w:t xml:space="preserve"> тысяч </w:t>
      </w:r>
      <w:r w:rsidR="00C942E6">
        <w:rPr>
          <w:rFonts w:ascii="Times New Roman" w:hAnsi="Times New Roman" w:cs="Times New Roman"/>
          <w:sz w:val="24"/>
          <w:szCs w:val="24"/>
          <w:u w:val="single"/>
        </w:rPr>
        <w:t>шестьсот</w:t>
      </w:r>
      <w:r w:rsidR="00F0354C" w:rsidRPr="00F0354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26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354C" w:rsidRPr="00F0354C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AA78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665E">
        <w:rPr>
          <w:rFonts w:ascii="Times New Roman" w:hAnsi="Times New Roman" w:cs="Times New Roman"/>
          <w:sz w:val="24"/>
          <w:szCs w:val="24"/>
        </w:rPr>
        <w:t>_____</w:t>
      </w:r>
      <w:r w:rsidR="00F0354C" w:rsidRPr="0052665E">
        <w:rPr>
          <w:rFonts w:ascii="Times New Roman" w:hAnsi="Times New Roman" w:cs="Times New Roman"/>
          <w:sz w:val="24"/>
          <w:szCs w:val="24"/>
        </w:rPr>
        <w:t>___________________</w:t>
      </w:r>
      <w:r w:rsidR="0093634C">
        <w:rPr>
          <w:rFonts w:ascii="Times New Roman" w:hAnsi="Times New Roman" w:cs="Times New Roman"/>
          <w:sz w:val="24"/>
          <w:szCs w:val="24"/>
        </w:rPr>
        <w:t>__</w:t>
      </w:r>
    </w:p>
    <w:p w:rsidR="000162B3" w:rsidRPr="00F83BA7" w:rsidRDefault="000162B3" w:rsidP="000162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0162B3" w:rsidRPr="0026088E" w:rsidRDefault="000162B3" w:rsidP="000162B3">
      <w:pPr>
        <w:spacing w:after="0"/>
        <w:jc w:val="both"/>
        <w:rPr>
          <w:rFonts w:ascii="Times New Roman" w:hAnsi="Times New Roman" w:cs="Times New Roman"/>
        </w:rPr>
      </w:pPr>
      <w:r w:rsidRPr="0026088E">
        <w:rPr>
          <w:rFonts w:ascii="Times New Roman" w:hAnsi="Times New Roman" w:cs="Times New Roman"/>
        </w:rPr>
        <w:t>и распределена по семестрам: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992"/>
        <w:gridCol w:w="2268"/>
        <w:gridCol w:w="2835"/>
        <w:gridCol w:w="2694"/>
      </w:tblGrid>
      <w:tr w:rsidR="000162B3" w:rsidRPr="004A08C4" w:rsidTr="004776AE">
        <w:tc>
          <w:tcPr>
            <w:tcW w:w="992" w:type="dxa"/>
          </w:tcPr>
          <w:p w:rsidR="000162B3" w:rsidRPr="004A08C4" w:rsidRDefault="000162B3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Курс</w:t>
            </w:r>
          </w:p>
          <w:p w:rsidR="000162B3" w:rsidRPr="004A08C4" w:rsidRDefault="000162B3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62B3" w:rsidRPr="004A08C4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2835" w:type="dxa"/>
          </w:tcPr>
          <w:p w:rsidR="000162B3" w:rsidRPr="004A08C4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694" w:type="dxa"/>
          </w:tcPr>
          <w:p w:rsidR="000162B3" w:rsidRPr="004A08C4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Сумма в рублях</w:t>
            </w:r>
          </w:p>
        </w:tc>
      </w:tr>
      <w:tr w:rsidR="000162B3" w:rsidRPr="004A08C4" w:rsidTr="004776AE">
        <w:tc>
          <w:tcPr>
            <w:tcW w:w="992" w:type="dxa"/>
          </w:tcPr>
          <w:p w:rsidR="000162B3" w:rsidRPr="004A08C4" w:rsidRDefault="000162B3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162B3" w:rsidRPr="004A08C4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</w:tcPr>
          <w:p w:rsidR="000162B3" w:rsidRPr="004A08C4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A08C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0162B3" w:rsidRPr="004A08C4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8 200,00</w:t>
            </w:r>
          </w:p>
        </w:tc>
      </w:tr>
      <w:tr w:rsidR="000162B3" w:rsidRPr="004A08C4" w:rsidTr="004776AE">
        <w:tc>
          <w:tcPr>
            <w:tcW w:w="992" w:type="dxa"/>
          </w:tcPr>
          <w:p w:rsidR="000162B3" w:rsidRPr="004A08C4" w:rsidRDefault="000162B3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162B3" w:rsidRPr="004A08C4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35" w:type="dxa"/>
          </w:tcPr>
          <w:p w:rsidR="000162B3" w:rsidRPr="004A08C4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A08C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0162B3" w:rsidRPr="004A08C4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8 200,00</w:t>
            </w:r>
          </w:p>
        </w:tc>
      </w:tr>
      <w:tr w:rsidR="000162B3" w:rsidRPr="004A08C4" w:rsidTr="004776AE">
        <w:tc>
          <w:tcPr>
            <w:tcW w:w="992" w:type="dxa"/>
          </w:tcPr>
          <w:p w:rsidR="000162B3" w:rsidRPr="004A08C4" w:rsidRDefault="000162B3" w:rsidP="004776AE">
            <w:pPr>
              <w:ind w:firstLine="11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0162B3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35" w:type="dxa"/>
          </w:tcPr>
          <w:p w:rsidR="000162B3" w:rsidRPr="0026088E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</w:tcPr>
          <w:p w:rsidR="000162B3" w:rsidRPr="004A08C4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8 200,00</w:t>
            </w:r>
          </w:p>
        </w:tc>
      </w:tr>
      <w:tr w:rsidR="000162B3" w:rsidRPr="004A08C4" w:rsidTr="004776AE">
        <w:tc>
          <w:tcPr>
            <w:tcW w:w="992" w:type="dxa"/>
          </w:tcPr>
          <w:p w:rsidR="000162B3" w:rsidRPr="004A08C4" w:rsidRDefault="000162B3" w:rsidP="004776AE">
            <w:pPr>
              <w:ind w:firstLine="11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0162B3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835" w:type="dxa"/>
          </w:tcPr>
          <w:p w:rsidR="000162B3" w:rsidRPr="0026088E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</w:tcPr>
          <w:p w:rsidR="000162B3" w:rsidRDefault="000162B3" w:rsidP="004776AE">
            <w:pPr>
              <w:ind w:firstLine="110"/>
              <w:jc w:val="center"/>
            </w:pPr>
            <w:r w:rsidRPr="004A08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8 200,00</w:t>
            </w:r>
          </w:p>
        </w:tc>
      </w:tr>
      <w:tr w:rsidR="000162B3" w:rsidRPr="004A08C4" w:rsidTr="004776AE">
        <w:tc>
          <w:tcPr>
            <w:tcW w:w="992" w:type="dxa"/>
          </w:tcPr>
          <w:p w:rsidR="000162B3" w:rsidRDefault="000162B3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162B3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835" w:type="dxa"/>
          </w:tcPr>
          <w:p w:rsidR="000162B3" w:rsidRPr="0026088E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0162B3" w:rsidRDefault="000162B3" w:rsidP="004776AE">
            <w:pPr>
              <w:ind w:firstLine="110"/>
              <w:jc w:val="center"/>
            </w:pPr>
            <w:r w:rsidRPr="0075472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8 2</w:t>
            </w:r>
            <w:r w:rsidRPr="00754723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Pr="00754723">
              <w:rPr>
                <w:rFonts w:ascii="Times New Roman" w:hAnsi="Times New Roman" w:cs="Times New Roman"/>
              </w:rPr>
              <w:t>00</w:t>
            </w:r>
          </w:p>
        </w:tc>
      </w:tr>
      <w:tr w:rsidR="000162B3" w:rsidRPr="004A08C4" w:rsidTr="004776AE">
        <w:tc>
          <w:tcPr>
            <w:tcW w:w="992" w:type="dxa"/>
          </w:tcPr>
          <w:p w:rsidR="000162B3" w:rsidRDefault="000162B3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162B3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835" w:type="dxa"/>
          </w:tcPr>
          <w:p w:rsidR="000162B3" w:rsidRPr="0026088E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0162B3" w:rsidRDefault="000162B3" w:rsidP="004776AE">
            <w:pPr>
              <w:ind w:firstLine="110"/>
              <w:jc w:val="center"/>
            </w:pPr>
            <w:r w:rsidRPr="0075472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754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754723">
              <w:rPr>
                <w:rFonts w:ascii="Times New Roman" w:hAnsi="Times New Roman" w:cs="Times New Roman"/>
                <w:lang w:val="en-US"/>
              </w:rPr>
              <w:t>00</w:t>
            </w:r>
            <w:r w:rsidRPr="00754723">
              <w:rPr>
                <w:rFonts w:ascii="Times New Roman" w:hAnsi="Times New Roman" w:cs="Times New Roman"/>
              </w:rPr>
              <w:t>,00</w:t>
            </w:r>
          </w:p>
        </w:tc>
      </w:tr>
      <w:tr w:rsidR="000162B3" w:rsidRPr="004A08C4" w:rsidTr="004776AE">
        <w:tc>
          <w:tcPr>
            <w:tcW w:w="992" w:type="dxa"/>
          </w:tcPr>
          <w:p w:rsidR="000162B3" w:rsidRDefault="000162B3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0162B3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2835" w:type="dxa"/>
          </w:tcPr>
          <w:p w:rsidR="000162B3" w:rsidRPr="0026088E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0162B3" w:rsidRDefault="000162B3" w:rsidP="004776AE">
            <w:pPr>
              <w:ind w:firstLine="110"/>
              <w:jc w:val="center"/>
            </w:pPr>
            <w:r w:rsidRPr="0075472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754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754723">
              <w:rPr>
                <w:rFonts w:ascii="Times New Roman" w:hAnsi="Times New Roman" w:cs="Times New Roman"/>
                <w:lang w:val="en-US"/>
              </w:rPr>
              <w:t>00</w:t>
            </w:r>
            <w:r w:rsidRPr="00754723">
              <w:rPr>
                <w:rFonts w:ascii="Times New Roman" w:hAnsi="Times New Roman" w:cs="Times New Roman"/>
              </w:rPr>
              <w:t>,00</w:t>
            </w:r>
          </w:p>
        </w:tc>
      </w:tr>
      <w:tr w:rsidR="000162B3" w:rsidRPr="004A08C4" w:rsidTr="004776AE">
        <w:tc>
          <w:tcPr>
            <w:tcW w:w="992" w:type="dxa"/>
          </w:tcPr>
          <w:p w:rsidR="000162B3" w:rsidRDefault="000162B3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0162B3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2835" w:type="dxa"/>
          </w:tcPr>
          <w:p w:rsidR="000162B3" w:rsidRPr="0026088E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0162B3" w:rsidRDefault="000162B3" w:rsidP="004776AE">
            <w:pPr>
              <w:ind w:firstLine="110"/>
              <w:jc w:val="center"/>
            </w:pPr>
            <w:r w:rsidRPr="0075472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754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754723">
              <w:rPr>
                <w:rFonts w:ascii="Times New Roman" w:hAnsi="Times New Roman" w:cs="Times New Roman"/>
                <w:lang w:val="en-US"/>
              </w:rPr>
              <w:t>00</w:t>
            </w:r>
            <w:r w:rsidRPr="00754723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162B3" w:rsidRDefault="000162B3" w:rsidP="000162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162B3" w:rsidRDefault="000162B3" w:rsidP="00016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последующие семестры определяется на начало каждого учебного года с учетом уровня инфляции.</w:t>
      </w:r>
    </w:p>
    <w:p w:rsidR="000162B3" w:rsidRDefault="000162B3" w:rsidP="00016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>производится за _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1 семестр</w:t>
      </w:r>
      <w:r>
        <w:rPr>
          <w:rFonts w:ascii="Times New Roman" w:hAnsi="Times New Roman" w:cs="Times New Roman"/>
          <w:sz w:val="24"/>
          <w:szCs w:val="24"/>
        </w:rPr>
        <w:t xml:space="preserve">________________ (указать срок оплаты) и </w:t>
      </w:r>
      <w:r w:rsidRPr="00604D76">
        <w:rPr>
          <w:rFonts w:ascii="Times New Roman" w:hAnsi="Times New Roman" w:cs="Times New Roman"/>
          <w:sz w:val="24"/>
          <w:szCs w:val="24"/>
        </w:rPr>
        <w:t>составляет</w:t>
      </w:r>
      <w:r w:rsidR="00AA7895">
        <w:rPr>
          <w:rFonts w:ascii="Times New Roman" w:hAnsi="Times New Roman" w:cs="Times New Roman"/>
          <w:sz w:val="24"/>
          <w:szCs w:val="24"/>
        </w:rPr>
        <w:t xml:space="preserve"> 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>28200</w:t>
      </w:r>
      <w:r>
        <w:rPr>
          <w:rFonts w:ascii="Times New Roman" w:hAnsi="Times New Roman" w:cs="Times New Roman"/>
          <w:sz w:val="24"/>
          <w:szCs w:val="24"/>
          <w:u w:val="single"/>
        </w:rPr>
        <w:t>,00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(двадцать восемь тысяч </w:t>
      </w:r>
      <w:proofErr w:type="gramStart"/>
      <w:r w:rsidRPr="000162B3">
        <w:rPr>
          <w:rFonts w:ascii="Times New Roman" w:hAnsi="Times New Roman" w:cs="Times New Roman"/>
          <w:sz w:val="24"/>
          <w:szCs w:val="24"/>
          <w:u w:val="single"/>
        </w:rPr>
        <w:t>двести)</w:t>
      </w:r>
      <w:r w:rsidR="00F0354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162B3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Pr="00604D7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162B3" w:rsidRPr="00F83BA7" w:rsidRDefault="000162B3" w:rsidP="000162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Оплата производится согласно протоколу решения приемной комиссии и издания приказа о зачислении. </w:t>
      </w:r>
    </w:p>
    <w:p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Оплата производится за весь период обучения, за текущий учебный год, по </w:t>
      </w:r>
      <w:r w:rsidRPr="00604D76">
        <w:rPr>
          <w:rFonts w:ascii="Times New Roman" w:hAnsi="Times New Roman" w:cs="Times New Roman"/>
          <w:sz w:val="24"/>
          <w:szCs w:val="24"/>
        </w:rPr>
        <w:t>семестрам</w:t>
      </w:r>
      <w:r>
        <w:rPr>
          <w:rFonts w:ascii="Times New Roman" w:hAnsi="Times New Roman" w:cs="Times New Roman"/>
          <w:sz w:val="24"/>
          <w:szCs w:val="24"/>
        </w:rPr>
        <w:t xml:space="preserve"> (полугодиям) по выбору Заказчика/Обучающегося.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Оплата производится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:rsidR="000162B3" w:rsidRPr="00604D76" w:rsidRDefault="000162B3" w:rsidP="00016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- для студентов 1 курса очной формы обучения – два раза в год, за 1 семестр не позднее 2 сентября текущего учебного года, за 2 семестр не позднее 1 февраля текущего учебного года;</w:t>
      </w:r>
    </w:p>
    <w:p w:rsidR="000162B3" w:rsidRDefault="000162B3" w:rsidP="00016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- для студентов, зачисленных в порядке перевода или восстановления на соответствующий курс и форму обучения - в течение 5 (пяти) рабочих дней с момента </w:t>
      </w:r>
      <w:r>
        <w:rPr>
          <w:rFonts w:ascii="Times New Roman" w:hAnsi="Times New Roman" w:cs="Times New Roman"/>
          <w:sz w:val="24"/>
          <w:szCs w:val="24"/>
        </w:rPr>
        <w:t>издания приказа о зачислении.</w:t>
      </w:r>
    </w:p>
    <w:p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 период предоставления Обучающемуся академического отпуска оплата за обучение не взимается.</w:t>
      </w:r>
    </w:p>
    <w:p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Оплата производится </w:t>
      </w:r>
      <w:r w:rsidRPr="00604D76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</w:t>
      </w:r>
      <w:r>
        <w:rPr>
          <w:rFonts w:ascii="Times New Roman" w:hAnsi="Times New Roman" w:cs="Times New Roman"/>
          <w:sz w:val="24"/>
          <w:szCs w:val="24"/>
        </w:rPr>
        <w:t xml:space="preserve"> разделе 8 настоящего Договора.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Заказчик по согласованию с Исполнителем может авансом оплатить стоимость оставшегося периода обучения по действующим на момент оплаты ценам. При этом дальнейшее изменение стоимости обучения за последующие семестры не производится.</w:t>
      </w:r>
    </w:p>
    <w:p w:rsidR="000162B3" w:rsidRDefault="000162B3" w:rsidP="000162B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162B3" w:rsidRDefault="000162B3" w:rsidP="000162B3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52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0162B3" w:rsidRPr="008D3A52" w:rsidRDefault="000162B3" w:rsidP="000162B3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76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соглашению Сторон. 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</w:t>
      </w:r>
      <w:r w:rsidRPr="00604D76">
        <w:rPr>
          <w:rFonts w:ascii="Times New Roman" w:hAnsi="Times New Roman" w:cs="Times New Roman"/>
          <w:sz w:val="24"/>
          <w:szCs w:val="24"/>
        </w:rPr>
        <w:lastRenderedPageBreak/>
        <w:t>утвержденных постановлением Правительства Российской</w:t>
      </w:r>
      <w:r w:rsidR="00AA7895">
        <w:rPr>
          <w:rFonts w:ascii="Times New Roman" w:hAnsi="Times New Roman" w:cs="Times New Roman"/>
          <w:sz w:val="24"/>
          <w:szCs w:val="24"/>
        </w:rPr>
        <w:t xml:space="preserve"> Федерации от 15 августа 2013 года</w:t>
      </w:r>
      <w:r w:rsidRPr="00604D76">
        <w:rPr>
          <w:rFonts w:ascii="Times New Roman" w:hAnsi="Times New Roman" w:cs="Times New Roman"/>
          <w:sz w:val="24"/>
          <w:szCs w:val="24"/>
        </w:rPr>
        <w:t xml:space="preserve"> №</w:t>
      </w:r>
      <w:r w:rsidR="00AA7895"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 xml:space="preserve">706 (Собрание законодательства Российской Федерации, 2013, № 34, ст. 4437). 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4.4. Действие настоящего Договора прекращается досрочно: </w:t>
      </w:r>
    </w:p>
    <w:p w:rsidR="000162B3" w:rsidRPr="00604D76" w:rsidRDefault="000162B3" w:rsidP="00016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0162B3" w:rsidRPr="00604D76" w:rsidRDefault="000162B3" w:rsidP="00016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162B3" w:rsidRPr="00604D76" w:rsidRDefault="000162B3" w:rsidP="00016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0162B3" w:rsidRPr="00604D76" w:rsidRDefault="000162B3" w:rsidP="000162B3">
      <w:pPr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0162B3" w:rsidRDefault="000162B3" w:rsidP="00016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76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 и Обучающегося</w:t>
      </w:r>
    </w:p>
    <w:p w:rsidR="000162B3" w:rsidRPr="00604D76" w:rsidRDefault="000162B3" w:rsidP="00016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5.2. При обнаружении оказания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604D76">
        <w:rPr>
          <w:rFonts w:ascii="Times New Roman" w:hAnsi="Times New Roman" w:cs="Times New Roman"/>
          <w:sz w:val="24"/>
          <w:szCs w:val="24"/>
        </w:rPr>
        <w:t xml:space="preserve">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0162B3" w:rsidRPr="00604D76" w:rsidRDefault="000162B3" w:rsidP="00016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оразмерного уменьшения стоимости оказанной образовательной услуги. 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604D76">
        <w:rPr>
          <w:rFonts w:ascii="Times New Roman" w:hAnsi="Times New Roman" w:cs="Times New Roman"/>
          <w:sz w:val="24"/>
          <w:szCs w:val="24"/>
        </w:rPr>
        <w:t xml:space="preserve"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  <w:sz w:val="24"/>
          <w:szCs w:val="24"/>
        </w:rPr>
        <w:t xml:space="preserve">оказание образовательной услуги возможно в новые сроки, согласованные между Исполнителем и </w:t>
      </w:r>
      <w:r w:rsidRPr="00604D76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ом/Обучающимся.</w:t>
      </w:r>
    </w:p>
    <w:p w:rsidR="000162B3" w:rsidRPr="00B46CDB" w:rsidRDefault="000162B3" w:rsidP="000162B3">
      <w:pPr>
        <w:spacing w:after="0"/>
        <w:ind w:left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62B3" w:rsidRDefault="000162B3" w:rsidP="000162B3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B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162B3" w:rsidRPr="00B46CDB" w:rsidRDefault="000162B3" w:rsidP="000162B3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2B3" w:rsidRDefault="000162B3" w:rsidP="000162B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B46CD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</w:t>
      </w:r>
      <w:r>
        <w:rPr>
          <w:rFonts w:ascii="Times New Roman" w:hAnsi="Times New Roman" w:cs="Times New Roman"/>
          <w:sz w:val="24"/>
          <w:szCs w:val="24"/>
        </w:rPr>
        <w:t>олнения Сторонами обязательств.</w:t>
      </w:r>
    </w:p>
    <w:p w:rsidR="000162B3" w:rsidRPr="00B46CDB" w:rsidRDefault="000162B3" w:rsidP="000162B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Действие настоящего Договора распространяется на отношения Сторон, возникшие с 01.09.20____г.</w:t>
      </w:r>
    </w:p>
    <w:p w:rsidR="000162B3" w:rsidRPr="00E90F11" w:rsidRDefault="000162B3" w:rsidP="000162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162B3" w:rsidRDefault="000162B3" w:rsidP="000162B3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1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162B3" w:rsidRPr="00E90F11" w:rsidRDefault="000162B3" w:rsidP="000162B3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7.1. Исполнитель вправе </w:t>
      </w:r>
      <w:r>
        <w:rPr>
          <w:rFonts w:ascii="Times New Roman" w:hAnsi="Times New Roman" w:cs="Times New Roman"/>
          <w:sz w:val="24"/>
          <w:szCs w:val="24"/>
        </w:rPr>
        <w:t xml:space="preserve">перевести Обучающегося с </w:t>
      </w:r>
      <w:r w:rsidRPr="00604D76">
        <w:rPr>
          <w:rFonts w:ascii="Times New Roman" w:hAnsi="Times New Roman" w:cs="Times New Roman"/>
          <w:sz w:val="24"/>
          <w:szCs w:val="24"/>
        </w:rPr>
        <w:t xml:space="preserve">платной </w:t>
      </w:r>
      <w:r>
        <w:rPr>
          <w:rFonts w:ascii="Times New Roman" w:hAnsi="Times New Roman" w:cs="Times New Roman"/>
          <w:sz w:val="24"/>
          <w:szCs w:val="24"/>
        </w:rPr>
        <w:t xml:space="preserve">основы за оказание </w:t>
      </w:r>
      <w:r w:rsidRPr="00604D76">
        <w:rPr>
          <w:rFonts w:ascii="Times New Roman" w:hAnsi="Times New Roman" w:cs="Times New Roman"/>
          <w:sz w:val="24"/>
          <w:szCs w:val="24"/>
        </w:rPr>
        <w:t>образовательной услуги по Договору 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на бюджетную основу обучения при условии:</w:t>
      </w:r>
    </w:p>
    <w:p w:rsidR="000162B3" w:rsidRDefault="000162B3" w:rsidP="00016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обучении студентом на «хорошо» и «отлично» в течение 1 учебного года (двух семестров подряд);</w:t>
      </w:r>
    </w:p>
    <w:p w:rsidR="000162B3" w:rsidRDefault="000162B3" w:rsidP="00016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наличии бюджетных мест.</w:t>
      </w:r>
    </w:p>
    <w:p w:rsidR="000162B3" w:rsidRPr="00604D76" w:rsidRDefault="000162B3" w:rsidP="00016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Основания и порядок </w:t>
      </w:r>
      <w:r>
        <w:rPr>
          <w:rFonts w:ascii="Times New Roman" w:hAnsi="Times New Roman" w:cs="Times New Roman"/>
          <w:sz w:val="24"/>
          <w:szCs w:val="24"/>
        </w:rPr>
        <w:t xml:space="preserve">перевода на бюджетную основу регламентируется </w:t>
      </w:r>
      <w:r w:rsidRPr="00604D76">
        <w:rPr>
          <w:rFonts w:ascii="Times New Roman" w:hAnsi="Times New Roman" w:cs="Times New Roman"/>
          <w:sz w:val="24"/>
          <w:szCs w:val="24"/>
        </w:rPr>
        <w:t>локальным нормативным актом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lastRenderedPageBreak/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ГБПОУ РО РЖТ до даты издания приказа об окончании обучения или отчислении Обучающегося из ГБПОУ РО РЖТ.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3-х</w:t>
      </w:r>
      <w:r w:rsidRPr="00604D7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4D76">
        <w:rPr>
          <w:rFonts w:ascii="Times New Roman" w:hAnsi="Times New Roman" w:cs="Times New Roman"/>
          <w:sz w:val="24"/>
          <w:szCs w:val="24"/>
        </w:rPr>
        <w:t xml:space="preserve"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7.5. Изменения Договора оформляются дополнительными соглашениями к Договору. </w:t>
      </w:r>
    </w:p>
    <w:p w:rsidR="000162B3" w:rsidRPr="00604D76" w:rsidRDefault="000162B3" w:rsidP="000162B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162B3" w:rsidRPr="00604D76" w:rsidRDefault="000162B3" w:rsidP="000162B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76">
        <w:rPr>
          <w:rFonts w:ascii="Times New Roman" w:hAnsi="Times New Roman" w:cs="Times New Roman"/>
          <w:b/>
          <w:sz w:val="24"/>
          <w:szCs w:val="24"/>
        </w:rPr>
        <w:t>8.Адреса и реквизиты Сторон</w:t>
      </w:r>
    </w:p>
    <w:tbl>
      <w:tblPr>
        <w:tblStyle w:val="a3"/>
        <w:tblW w:w="10632" w:type="dxa"/>
        <w:tblInd w:w="-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3625"/>
        <w:gridCol w:w="3402"/>
      </w:tblGrid>
      <w:tr w:rsidR="000162B3" w:rsidRPr="00D24322" w:rsidTr="004776AE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3" w:rsidRPr="00D24322" w:rsidRDefault="000162B3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ИСПОЛНИТЕЛЬ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«Ростовский-на-Дону железнодорожный техникум»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(ГБПОУ РО «РЖТ»)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Юридический адрес: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44001 г"/>
              </w:smartTagPr>
              <w:r w:rsidRPr="00D24322">
                <w:rPr>
                  <w:rFonts w:ascii="Times New Roman" w:hAnsi="Times New Roman" w:cs="Times New Roman"/>
                </w:rPr>
                <w:t>344001 г</w:t>
              </w:r>
            </w:smartTag>
            <w:r w:rsidRPr="00D24322">
              <w:rPr>
                <w:rFonts w:ascii="Times New Roman" w:hAnsi="Times New Roman" w:cs="Times New Roman"/>
              </w:rPr>
              <w:t>. Ростов-на-Дону ул.Чебанова,10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тел. (863)240-28-01, </w:t>
            </w:r>
            <w:proofErr w:type="gramStart"/>
            <w:r w:rsidRPr="00D24322">
              <w:rPr>
                <w:rFonts w:ascii="Times New Roman" w:hAnsi="Times New Roman" w:cs="Times New Roman"/>
              </w:rPr>
              <w:t>факс(</w:t>
            </w:r>
            <w:proofErr w:type="gramEnd"/>
            <w:r w:rsidRPr="00D24322">
              <w:rPr>
                <w:rFonts w:ascii="Times New Roman" w:hAnsi="Times New Roman" w:cs="Times New Roman"/>
              </w:rPr>
              <w:t>863)269-87-01</w:t>
            </w:r>
          </w:p>
          <w:p w:rsidR="000162B3" w:rsidRPr="00D24322" w:rsidRDefault="00AA7895" w:rsidP="004776AE">
            <w:pPr>
              <w:ind w:righ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0162B3" w:rsidRPr="00D24322">
              <w:rPr>
                <w:rFonts w:ascii="Times New Roman" w:hAnsi="Times New Roman" w:cs="Times New Roman"/>
              </w:rPr>
              <w:t>6162021809 КПП 616201001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УФК по Ростовской области (министерство финансов (ГБПОУ РО «РЖТ» л/</w:t>
            </w:r>
            <w:proofErr w:type="spellStart"/>
            <w:r w:rsidRPr="00D24322">
              <w:rPr>
                <w:rFonts w:ascii="Times New Roman" w:hAnsi="Times New Roman" w:cs="Times New Roman"/>
              </w:rPr>
              <w:t>сч</w:t>
            </w:r>
            <w:proofErr w:type="spellEnd"/>
            <w:r w:rsidRPr="00D24322">
              <w:rPr>
                <w:rFonts w:ascii="Times New Roman" w:hAnsi="Times New Roman" w:cs="Times New Roman"/>
              </w:rPr>
              <w:t xml:space="preserve"> 20808003660)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р/с 40601810860151000001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В ОТДЕЛЕНИИ РОСТОВ-НА-ДОНУ 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  <w:lang w:val="en-US"/>
              </w:rPr>
            </w:pPr>
            <w:r w:rsidRPr="00D24322">
              <w:rPr>
                <w:rFonts w:ascii="Times New Roman" w:hAnsi="Times New Roman" w:cs="Times New Roman"/>
              </w:rPr>
              <w:t>БИК</w:t>
            </w:r>
            <w:r w:rsidRPr="00D24322">
              <w:rPr>
                <w:rFonts w:ascii="Times New Roman" w:hAnsi="Times New Roman" w:cs="Times New Roman"/>
                <w:lang w:val="en-US"/>
              </w:rPr>
              <w:t xml:space="preserve"> 046015001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  <w:lang w:val="en-US"/>
              </w:rPr>
            </w:pPr>
            <w:r w:rsidRPr="00D2432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24322">
              <w:rPr>
                <w:rFonts w:ascii="Times New Roman" w:hAnsi="Times New Roman" w:cs="Times New Roman"/>
                <w:u w:val="single"/>
                <w:lang w:val="en-US"/>
              </w:rPr>
              <w:t>info@rzt161.ru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ОГРН  1026103052249</w:t>
            </w:r>
            <w:proofErr w:type="gramEnd"/>
          </w:p>
          <w:p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ОКПО    02519968</w:t>
            </w:r>
          </w:p>
          <w:p w:rsidR="000162B3" w:rsidRDefault="000162B3" w:rsidP="004776AE">
            <w:pPr>
              <w:rPr>
                <w:rFonts w:ascii="Times New Roman" w:hAnsi="Times New Roman" w:cs="Times New Roman"/>
              </w:rPr>
            </w:pPr>
          </w:p>
          <w:p w:rsidR="000162B3" w:rsidRDefault="000162B3" w:rsidP="004776AE">
            <w:pPr>
              <w:rPr>
                <w:rFonts w:ascii="Times New Roman" w:hAnsi="Times New Roman" w:cs="Times New Roman"/>
              </w:rPr>
            </w:pPr>
          </w:p>
          <w:p w:rsidR="000162B3" w:rsidRDefault="000162B3" w:rsidP="004776AE">
            <w:pPr>
              <w:rPr>
                <w:rFonts w:ascii="Times New Roman" w:hAnsi="Times New Roman" w:cs="Times New Roman"/>
              </w:rPr>
            </w:pPr>
          </w:p>
          <w:p w:rsidR="000162B3" w:rsidRDefault="000162B3" w:rsidP="004776AE">
            <w:pPr>
              <w:rPr>
                <w:rFonts w:ascii="Times New Roman" w:hAnsi="Times New Roman" w:cs="Times New Roman"/>
              </w:rPr>
            </w:pPr>
          </w:p>
          <w:p w:rsidR="006F7C43" w:rsidRDefault="006F7C43" w:rsidP="004776AE">
            <w:pPr>
              <w:rPr>
                <w:rFonts w:ascii="Times New Roman" w:hAnsi="Times New Roman" w:cs="Times New Roman"/>
              </w:rPr>
            </w:pPr>
          </w:p>
          <w:p w:rsidR="006F7C43" w:rsidRPr="00D24322" w:rsidRDefault="006F7C43" w:rsidP="004776AE">
            <w:pPr>
              <w:rPr>
                <w:rFonts w:ascii="Times New Roman" w:hAnsi="Times New Roman" w:cs="Times New Roman"/>
              </w:rPr>
            </w:pP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От Исполнителя: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Директор ГБПОУ РО «РЖТ» 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  <w:b/>
              </w:rPr>
            </w:pP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  <w:u w:val="single"/>
              </w:rPr>
            </w:pPr>
            <w:r w:rsidRPr="00582FC0">
              <w:rPr>
                <w:rFonts w:ascii="Times New Roman" w:hAnsi="Times New Roman" w:cs="Times New Roman"/>
                <w:u w:val="single"/>
              </w:rPr>
              <w:t>________________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 w:rsidRPr="00582FC0">
              <w:rPr>
                <w:rFonts w:ascii="Times New Roman" w:hAnsi="Times New Roman" w:cs="Times New Roman"/>
                <w:u w:val="single"/>
              </w:rPr>
              <w:t>/Д</w:t>
            </w:r>
            <w:r w:rsidRPr="00D24322">
              <w:rPr>
                <w:rFonts w:ascii="Times New Roman" w:hAnsi="Times New Roman" w:cs="Times New Roman"/>
                <w:u w:val="single"/>
              </w:rPr>
              <w:t>анилин В. Г.</w:t>
            </w:r>
            <w:r>
              <w:rPr>
                <w:rFonts w:ascii="Times New Roman" w:hAnsi="Times New Roman" w:cs="Times New Roman"/>
                <w:u w:val="single"/>
              </w:rPr>
              <w:t>/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(</w:t>
            </w:r>
            <w:proofErr w:type="gramStart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(Ф.И.О.)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62B3" w:rsidRPr="00D24322" w:rsidRDefault="000162B3" w:rsidP="00477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3" w:rsidRPr="00D24322" w:rsidRDefault="000162B3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ЗАКАЗЧИК</w:t>
            </w:r>
          </w:p>
          <w:p w:rsidR="000162B3" w:rsidRDefault="000162B3" w:rsidP="004776AE">
            <w:pPr>
              <w:ind w:right="-33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Ф.И.О: 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:rsidR="000162B3" w:rsidRPr="00D24322" w:rsidRDefault="000162B3" w:rsidP="004776AE">
            <w:pPr>
              <w:spacing w:after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0162B3" w:rsidRPr="00D24322" w:rsidRDefault="000162B3" w:rsidP="004776AE">
            <w:pPr>
              <w:ind w:right="-107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D24322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0162B3" w:rsidRPr="00D24322" w:rsidRDefault="000162B3" w:rsidP="004776AE">
            <w:pPr>
              <w:ind w:right="-107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Адрес места регистрации и </w:t>
            </w:r>
            <w:proofErr w:type="gramStart"/>
            <w:r w:rsidRPr="00D24322">
              <w:rPr>
                <w:rFonts w:ascii="Times New Roman" w:hAnsi="Times New Roman" w:cs="Times New Roman"/>
              </w:rPr>
              <w:t>жительства:_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___</w:t>
            </w:r>
          </w:p>
          <w:p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_____</w:t>
            </w:r>
          </w:p>
          <w:p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</w:t>
            </w:r>
          </w:p>
          <w:p w:rsidR="000162B3" w:rsidRPr="006F7C43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6F7C43">
              <w:rPr>
                <w:rFonts w:ascii="Times New Roman" w:hAnsi="Times New Roman" w:cs="Times New Roman"/>
              </w:rPr>
              <w:t>______________________________</w:t>
            </w:r>
          </w:p>
          <w:p w:rsidR="000162B3" w:rsidRPr="006F7C43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6F7C43">
              <w:rPr>
                <w:rFonts w:ascii="Times New Roman" w:hAnsi="Times New Roman" w:cs="Times New Roman"/>
              </w:rPr>
              <w:t>______________________________</w:t>
            </w:r>
          </w:p>
          <w:p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паспорт: серия 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0162B3" w:rsidRPr="00D24322" w:rsidRDefault="000162B3" w:rsidP="004776AE">
            <w:pPr>
              <w:spacing w:before="120"/>
              <w:ind w:right="-174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№ 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когда и кем выдан 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0162B3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</w:t>
            </w:r>
          </w:p>
          <w:p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телефон:_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0162B3" w:rsidRPr="00D24322" w:rsidRDefault="000162B3" w:rsidP="004776AE">
            <w:pPr>
              <w:spacing w:before="120"/>
              <w:ind w:right="-174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e-</w:t>
            </w:r>
            <w:proofErr w:type="spellStart"/>
            <w:r w:rsidRPr="00D24322">
              <w:rPr>
                <w:rFonts w:ascii="Times New Roman" w:hAnsi="Times New Roman" w:cs="Times New Roman"/>
              </w:rPr>
              <w:t>mail</w:t>
            </w:r>
            <w:proofErr w:type="spellEnd"/>
            <w:r w:rsidRPr="00D2432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От Заказчика:</w:t>
            </w:r>
          </w:p>
          <w:p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D24322">
              <w:rPr>
                <w:rFonts w:ascii="Times New Roman" w:hAnsi="Times New Roman" w:cs="Times New Roman"/>
                <w:b/>
              </w:rPr>
              <w:t>_________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  <w:b/>
              </w:rPr>
            </w:pP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24322">
              <w:rPr>
                <w:rFonts w:ascii="Times New Roman" w:hAnsi="Times New Roman" w:cs="Times New Roman"/>
                <w:b/>
              </w:rPr>
              <w:t>____/_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24322">
              <w:rPr>
                <w:rFonts w:ascii="Times New Roman" w:hAnsi="Times New Roman" w:cs="Times New Roman"/>
                <w:b/>
              </w:rPr>
              <w:t>________________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(Ф.И.О.)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3" w:rsidRPr="00D24322" w:rsidRDefault="000162B3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ОБУЧАЮЩИЙСЯ</w:t>
            </w:r>
          </w:p>
          <w:p w:rsidR="000162B3" w:rsidRDefault="000162B3" w:rsidP="004776AE">
            <w:pPr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Ф.И.О:_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_____________________</w:t>
            </w:r>
          </w:p>
          <w:p w:rsidR="000162B3" w:rsidRDefault="000162B3" w:rsidP="004776AE">
            <w:pPr>
              <w:ind w:right="-29"/>
              <w:rPr>
                <w:rFonts w:ascii="Times New Roman" w:hAnsi="Times New Roman" w:cs="Times New Roman"/>
              </w:rPr>
            </w:pP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D24322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</w:t>
            </w:r>
          </w:p>
          <w:p w:rsidR="000162B3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адрес места регистрации и </w:t>
            </w:r>
            <w:proofErr w:type="gramStart"/>
            <w:r w:rsidRPr="00D24322">
              <w:rPr>
                <w:rFonts w:ascii="Times New Roman" w:hAnsi="Times New Roman" w:cs="Times New Roman"/>
              </w:rPr>
              <w:t>жительства:_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_________________</w:t>
            </w:r>
          </w:p>
          <w:p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0162B3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0162B3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паспорт: серия _______________</w:t>
            </w:r>
          </w:p>
          <w:p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№__________________________</w:t>
            </w:r>
          </w:p>
          <w:p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когда и кем выдан ____________</w:t>
            </w:r>
          </w:p>
          <w:p w:rsidR="000162B3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0162B3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телефон:_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____________________</w:t>
            </w:r>
          </w:p>
          <w:p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e-</w:t>
            </w:r>
            <w:proofErr w:type="spellStart"/>
            <w:r w:rsidRPr="00D24322">
              <w:rPr>
                <w:rFonts w:ascii="Times New Roman" w:hAnsi="Times New Roman" w:cs="Times New Roman"/>
              </w:rPr>
              <w:t>mail</w:t>
            </w:r>
            <w:proofErr w:type="spellEnd"/>
            <w:r w:rsidRPr="00D24322">
              <w:rPr>
                <w:rFonts w:ascii="Times New Roman" w:hAnsi="Times New Roman" w:cs="Times New Roman"/>
              </w:rPr>
              <w:t>_______________________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Обучающегося</w:t>
            </w:r>
            <w:r w:rsidRPr="00D24322">
              <w:rPr>
                <w:rFonts w:ascii="Times New Roman" w:hAnsi="Times New Roman" w:cs="Times New Roman"/>
                <w:b/>
              </w:rPr>
              <w:t>:</w:t>
            </w:r>
          </w:p>
          <w:p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__________________________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  <w:b/>
              </w:rPr>
            </w:pP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24322">
              <w:rPr>
                <w:rFonts w:ascii="Times New Roman" w:hAnsi="Times New Roman" w:cs="Times New Roman"/>
                <w:b/>
              </w:rPr>
              <w:t>___/_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D24322">
              <w:rPr>
                <w:rFonts w:ascii="Times New Roman" w:hAnsi="Times New Roman" w:cs="Times New Roman"/>
                <w:b/>
              </w:rPr>
              <w:t>________________</w:t>
            </w:r>
          </w:p>
          <w:p w:rsidR="000162B3" w:rsidRPr="00D24322" w:rsidRDefault="000162B3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(Ф.И.О.)</w:t>
            </w:r>
          </w:p>
          <w:p w:rsidR="000162B3" w:rsidRPr="00D24322" w:rsidRDefault="000162B3" w:rsidP="004776AE"/>
        </w:tc>
      </w:tr>
    </w:tbl>
    <w:p w:rsidR="000162B3" w:rsidRPr="00604D76" w:rsidRDefault="000162B3" w:rsidP="000162B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2B3" w:rsidRPr="00604D76" w:rsidRDefault="000162B3" w:rsidP="000162B3">
      <w:pPr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С Законом Российской Федерации «О защите прав потребителей» от 7 февраля 1992 года № 2300-1, Федеральным законом «Об образовании в Российской Федер</w:t>
      </w:r>
      <w:r w:rsidR="00AA7895">
        <w:rPr>
          <w:rFonts w:ascii="Times New Roman" w:hAnsi="Times New Roman" w:cs="Times New Roman"/>
          <w:sz w:val="24"/>
          <w:szCs w:val="24"/>
        </w:rPr>
        <w:t>ации» от 29 декабря 2012 года № </w:t>
      </w:r>
      <w:r w:rsidRPr="00604D76">
        <w:rPr>
          <w:rFonts w:ascii="Times New Roman" w:hAnsi="Times New Roman" w:cs="Times New Roman"/>
          <w:sz w:val="24"/>
          <w:szCs w:val="24"/>
        </w:rPr>
        <w:t xml:space="preserve">273-ФЗ, Правилами оказания платных образовательных услуг, утвержденными постановлением Правительства Российской Федерации от 15 августа 2013 года № 706, копией устава ГБПОУ РО «РЖТ», копией лицензии на осуществление образовательной деятельности (с приложением), </w:t>
      </w:r>
      <w:r w:rsidRPr="00604D76">
        <w:rPr>
          <w:rFonts w:ascii="Times New Roman" w:hAnsi="Times New Roman" w:cs="Times New Roman"/>
          <w:sz w:val="24"/>
          <w:szCs w:val="24"/>
        </w:rPr>
        <w:lastRenderedPageBreak/>
        <w:t>копией свидетельства о государственной</w:t>
      </w:r>
      <w:r w:rsidR="00AA7895">
        <w:rPr>
          <w:rFonts w:ascii="Times New Roman" w:hAnsi="Times New Roman" w:cs="Times New Roman"/>
          <w:sz w:val="24"/>
          <w:szCs w:val="24"/>
        </w:rPr>
        <w:t xml:space="preserve"> аккредитации (с приложением), </w:t>
      </w:r>
      <w:r w:rsidRPr="00604D76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обучающихся в ГБПОУ РО «РЖТ»,  Правилами приема на обучение в ГБПОУ РО «РЖТ», Правилами оказания платных образовательных услуг ГБПОУ РО «РЖТ», ознакомлен (а). Невыясненных вопросов по всем вышеуказанным документам не имею.  </w:t>
      </w:r>
    </w:p>
    <w:p w:rsidR="000162B3" w:rsidRPr="00604D76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Pr="0093634C">
        <w:rPr>
          <w:rFonts w:ascii="Times New Roman" w:hAnsi="Times New Roman" w:cs="Times New Roman"/>
          <w:sz w:val="24"/>
          <w:szCs w:val="24"/>
        </w:rPr>
        <w:t>Заказчик»_</w:t>
      </w:r>
      <w:proofErr w:type="gramEnd"/>
      <w:r w:rsidRPr="0093634C">
        <w:rPr>
          <w:rFonts w:ascii="Times New Roman" w:hAnsi="Times New Roman" w:cs="Times New Roman"/>
          <w:sz w:val="24"/>
          <w:szCs w:val="24"/>
        </w:rPr>
        <w:t>__________________</w:t>
      </w:r>
      <w:r w:rsidRPr="00604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04D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4D76">
        <w:rPr>
          <w:rFonts w:ascii="Times New Roman" w:hAnsi="Times New Roman" w:cs="Times New Roman"/>
          <w:sz w:val="24"/>
          <w:szCs w:val="24"/>
        </w:rPr>
        <w:t>______/________________________</w:t>
      </w:r>
    </w:p>
    <w:p w:rsidR="000162B3" w:rsidRPr="00604D76" w:rsidRDefault="000162B3" w:rsidP="000162B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           (Ф.И.О.)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подпись)        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Pr="00604D76">
        <w:rPr>
          <w:rFonts w:ascii="Times New Roman" w:hAnsi="Times New Roman" w:cs="Times New Roman"/>
          <w:sz w:val="24"/>
          <w:szCs w:val="24"/>
          <w:u w:val="single"/>
        </w:rPr>
        <w:t>Обучающийся»</w:t>
      </w:r>
      <w:r w:rsidRPr="00AA789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04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04D76">
        <w:rPr>
          <w:rFonts w:ascii="Times New Roman" w:hAnsi="Times New Roman" w:cs="Times New Roman"/>
          <w:sz w:val="24"/>
          <w:szCs w:val="24"/>
        </w:rPr>
        <w:t>______/________________________</w:t>
      </w:r>
    </w:p>
    <w:p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               (Ф.И.О.)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(подпись)  </w:t>
      </w:r>
    </w:p>
    <w:sectPr w:rsidR="000162B3" w:rsidRPr="00604D76" w:rsidSect="000162B3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3919"/>
    <w:multiLevelType w:val="multilevel"/>
    <w:tmpl w:val="EE386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" w15:restartNumberingAfterBreak="0">
    <w:nsid w:val="7C506274"/>
    <w:multiLevelType w:val="multilevel"/>
    <w:tmpl w:val="8FA64D4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AF"/>
    <w:rsid w:val="00000982"/>
    <w:rsid w:val="000162B3"/>
    <w:rsid w:val="00033471"/>
    <w:rsid w:val="001B061E"/>
    <w:rsid w:val="002B234D"/>
    <w:rsid w:val="00305BE9"/>
    <w:rsid w:val="004E0FDC"/>
    <w:rsid w:val="0052665E"/>
    <w:rsid w:val="00621B08"/>
    <w:rsid w:val="006442A4"/>
    <w:rsid w:val="006F7C43"/>
    <w:rsid w:val="008776E5"/>
    <w:rsid w:val="0093634C"/>
    <w:rsid w:val="00AA7895"/>
    <w:rsid w:val="00BF05AF"/>
    <w:rsid w:val="00C32C29"/>
    <w:rsid w:val="00C942E6"/>
    <w:rsid w:val="00E26451"/>
    <w:rsid w:val="00F0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93913-E4AA-4D1B-9B7A-895DD681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2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6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РЖТ Директор</dc:creator>
  <cp:keywords/>
  <dc:description/>
  <cp:lastModifiedBy>зам по УМР</cp:lastModifiedBy>
  <cp:revision>16</cp:revision>
  <cp:lastPrinted>2019-07-22T06:59:00Z</cp:lastPrinted>
  <dcterms:created xsi:type="dcterms:W3CDTF">2019-07-17T13:30:00Z</dcterms:created>
  <dcterms:modified xsi:type="dcterms:W3CDTF">2019-07-22T09:55:00Z</dcterms:modified>
</cp:coreProperties>
</file>