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B6" w:rsidRDefault="00201560" w:rsidP="00230579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7080E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 общего и профессионального образования Ростовской области государственное бюджетное профессиональное образовательное учреждение Ростовской области </w:t>
      </w:r>
    </w:p>
    <w:p w:rsidR="00201560" w:rsidRPr="0057080E" w:rsidRDefault="00201560" w:rsidP="00230579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7080E">
        <w:rPr>
          <w:rFonts w:ascii="Times New Roman" w:hAnsi="Times New Roman" w:cs="Times New Roman"/>
          <w:sz w:val="28"/>
          <w:szCs w:val="28"/>
          <w:lang w:eastAsia="ru-RU"/>
        </w:rPr>
        <w:t>«Ростовский – на – Дону железнодорожный техникум»</w:t>
      </w:r>
    </w:p>
    <w:p w:rsidR="00201560" w:rsidRPr="0057080E" w:rsidRDefault="00201560" w:rsidP="00230579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1560" w:rsidRPr="0057080E" w:rsidRDefault="00201560" w:rsidP="00230579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1560" w:rsidRDefault="00201560" w:rsidP="00230579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9EF" w:rsidRDefault="004B09EF" w:rsidP="00230579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9EF" w:rsidRPr="0057080E" w:rsidRDefault="004B09EF" w:rsidP="00230579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1560" w:rsidRPr="0057080E" w:rsidRDefault="00201560" w:rsidP="00230579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1560" w:rsidRPr="0057080E" w:rsidRDefault="00201560" w:rsidP="00230579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1560" w:rsidRPr="0057080E" w:rsidRDefault="00201560" w:rsidP="008E56E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1560" w:rsidRPr="0057080E" w:rsidRDefault="00201560" w:rsidP="004053AA">
      <w:pPr>
        <w:tabs>
          <w:tab w:val="left" w:pos="1234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1560" w:rsidRPr="0057080E" w:rsidRDefault="00201560" w:rsidP="004A5A9E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708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201560" w:rsidRPr="0057080E" w:rsidRDefault="004F66CC" w:rsidP="004A5A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УЧЕБНОЙ </w:t>
      </w:r>
      <w:r w:rsidR="00201560" w:rsidRPr="005708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ДИСЦИПЛИНЫ</w:t>
      </w:r>
    </w:p>
    <w:p w:rsidR="00201560" w:rsidRPr="00F85EB6" w:rsidRDefault="004F66CC" w:rsidP="004A5A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85EB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ОП 08 БЕЗОПАСНОСТЬ ЖИЗНЕДЕЯТЕЛЬНОСТИ</w:t>
      </w:r>
    </w:p>
    <w:p w:rsidR="00DD49EC" w:rsidRPr="0057080E" w:rsidRDefault="00DD49EC" w:rsidP="004A5A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29C5" w:rsidRPr="004F66CC" w:rsidRDefault="0057080E" w:rsidP="002030E8">
      <w:pPr>
        <w:tabs>
          <w:tab w:val="left" w:pos="360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F66C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профессия: 43.01.09</w:t>
      </w:r>
      <w:r w:rsidR="00726FED" w:rsidRPr="004F66C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201560" w:rsidRPr="004F66C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Повар, кондитер</w:t>
      </w:r>
    </w:p>
    <w:p w:rsidR="00201560" w:rsidRDefault="00201560" w:rsidP="004A5A9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080E" w:rsidRPr="0057080E" w:rsidRDefault="0057080E" w:rsidP="004A5A9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1560" w:rsidRPr="0057080E" w:rsidRDefault="00201560" w:rsidP="004A5A9E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1560" w:rsidRPr="0057080E" w:rsidRDefault="00201560" w:rsidP="004A5A9E">
      <w:pPr>
        <w:tabs>
          <w:tab w:val="left" w:pos="0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1560" w:rsidRPr="0057080E" w:rsidRDefault="00201560" w:rsidP="004A5A9E">
      <w:pPr>
        <w:tabs>
          <w:tab w:val="left" w:pos="0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1560" w:rsidRDefault="00201560" w:rsidP="004A5A9E">
      <w:pPr>
        <w:tabs>
          <w:tab w:val="left" w:pos="0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4AC7" w:rsidRDefault="009E4AC7" w:rsidP="004A5A9E">
      <w:pPr>
        <w:tabs>
          <w:tab w:val="left" w:pos="0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4AC7" w:rsidRDefault="009E4AC7" w:rsidP="004A5A9E">
      <w:pPr>
        <w:tabs>
          <w:tab w:val="left" w:pos="0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4AC7" w:rsidRDefault="009E4AC7" w:rsidP="004A5A9E">
      <w:pPr>
        <w:tabs>
          <w:tab w:val="left" w:pos="0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9EF" w:rsidRDefault="004B09EF" w:rsidP="004A5A9E">
      <w:pPr>
        <w:tabs>
          <w:tab w:val="left" w:pos="0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4AC7" w:rsidRPr="0057080E" w:rsidRDefault="009E4AC7" w:rsidP="004A5A9E">
      <w:pPr>
        <w:tabs>
          <w:tab w:val="left" w:pos="0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1560" w:rsidRPr="0057080E" w:rsidRDefault="00201560" w:rsidP="004A5A9E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7080E">
        <w:rPr>
          <w:rFonts w:ascii="Times New Roman" w:hAnsi="Times New Roman" w:cs="Times New Roman"/>
          <w:sz w:val="28"/>
          <w:szCs w:val="28"/>
          <w:lang w:eastAsia="ru-RU"/>
        </w:rPr>
        <w:t>г. Ростов-на-Дону</w:t>
      </w:r>
    </w:p>
    <w:p w:rsidR="00201560" w:rsidRPr="0057080E" w:rsidRDefault="008214E1" w:rsidP="004A5A9E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2019</w:t>
      </w:r>
      <w:r w:rsidR="00201560" w:rsidRPr="0057080E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F85EB6" w:rsidRPr="00F85EB6" w:rsidRDefault="001629C5" w:rsidP="00F85EB6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F66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</w:t>
      </w:r>
      <w:r w:rsidR="004F66CC">
        <w:rPr>
          <w:rFonts w:ascii="Times New Roman" w:hAnsi="Times New Roman" w:cs="Times New Roman"/>
          <w:sz w:val="28"/>
          <w:szCs w:val="28"/>
          <w:lang w:eastAsia="ru-RU"/>
        </w:rPr>
        <w:t xml:space="preserve">учебной </w:t>
      </w:r>
      <w:r w:rsidRPr="004F66CC">
        <w:rPr>
          <w:rFonts w:ascii="Times New Roman" w:hAnsi="Times New Roman" w:cs="Times New Roman"/>
          <w:sz w:val="28"/>
          <w:szCs w:val="28"/>
          <w:lang w:eastAsia="ru-RU"/>
        </w:rPr>
        <w:t xml:space="preserve">дисциплины </w:t>
      </w:r>
      <w:r w:rsidR="004F66CC">
        <w:rPr>
          <w:rFonts w:ascii="Times New Roman" w:hAnsi="Times New Roman" w:cs="Times New Roman"/>
          <w:sz w:val="28"/>
          <w:szCs w:val="28"/>
        </w:rPr>
        <w:t>«</w:t>
      </w:r>
      <w:r w:rsidR="00201560" w:rsidRPr="004F66CC">
        <w:rPr>
          <w:rFonts w:ascii="Times New Roman" w:hAnsi="Times New Roman" w:cs="Times New Roman"/>
          <w:sz w:val="28"/>
          <w:szCs w:val="28"/>
          <w:lang w:eastAsia="ru-RU"/>
        </w:rPr>
        <w:t>Безопасность жизнедеятельности</w:t>
      </w:r>
      <w:r w:rsidR="004F66C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01560" w:rsidRPr="004F66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72F1" w:rsidRPr="004F66CC">
        <w:rPr>
          <w:rFonts w:ascii="Times New Roman" w:hAnsi="Times New Roman" w:cs="Times New Roman"/>
          <w:sz w:val="28"/>
          <w:szCs w:val="28"/>
          <w:lang w:eastAsia="ru-RU"/>
        </w:rPr>
        <w:t>разработана на</w:t>
      </w:r>
      <w:r w:rsidR="00201560" w:rsidRPr="004F66CC">
        <w:rPr>
          <w:rFonts w:ascii="Times New Roman" w:hAnsi="Times New Roman" w:cs="Times New Roman"/>
          <w:sz w:val="28"/>
          <w:szCs w:val="28"/>
          <w:lang w:eastAsia="ru-RU"/>
        </w:rPr>
        <w:t xml:space="preserve"> основе Федерального государственного образовательного стандарта (далее – ФГОС) по профессии </w:t>
      </w:r>
      <w:r w:rsidR="004F66CC">
        <w:rPr>
          <w:rFonts w:ascii="Times New Roman" w:hAnsi="Times New Roman" w:cs="Times New Roman"/>
          <w:sz w:val="28"/>
          <w:szCs w:val="28"/>
          <w:lang w:eastAsia="ru-RU"/>
        </w:rPr>
        <w:t xml:space="preserve">43.01.09. </w:t>
      </w:r>
      <w:r w:rsidR="00201560" w:rsidRPr="004F66CC">
        <w:rPr>
          <w:rFonts w:ascii="Times New Roman" w:hAnsi="Times New Roman" w:cs="Times New Roman"/>
          <w:sz w:val="28"/>
          <w:szCs w:val="28"/>
          <w:lang w:eastAsia="ru-RU"/>
        </w:rPr>
        <w:t>Повар, кондитер,</w:t>
      </w:r>
      <w:r w:rsidR="00A4465B" w:rsidRPr="004F66CC">
        <w:rPr>
          <w:rFonts w:ascii="Times New Roman" w:hAnsi="Times New Roman" w:cs="Times New Roman"/>
          <w:sz w:val="28"/>
          <w:szCs w:val="28"/>
        </w:rPr>
        <w:t xml:space="preserve"> </w:t>
      </w:r>
      <w:r w:rsidR="00F85EB6" w:rsidRPr="00F85EB6">
        <w:rPr>
          <w:rFonts w:ascii="Times New Roman" w:hAnsi="Times New Roman" w:cs="Times New Roman"/>
          <w:sz w:val="28"/>
          <w:szCs w:val="28"/>
        </w:rPr>
        <w:t xml:space="preserve">утвержденного приказом Министерства образования и науки </w:t>
      </w:r>
      <w:proofErr w:type="gramStart"/>
      <w:r w:rsidR="00F85EB6" w:rsidRPr="00F85EB6">
        <w:rPr>
          <w:rFonts w:ascii="Times New Roman" w:hAnsi="Times New Roman" w:cs="Times New Roman"/>
          <w:sz w:val="28"/>
          <w:szCs w:val="28"/>
        </w:rPr>
        <w:t xml:space="preserve">РФ  </w:t>
      </w:r>
      <w:r w:rsidR="00F85EB6" w:rsidRPr="00F85EB6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F85EB6" w:rsidRPr="00F85EB6">
        <w:rPr>
          <w:rFonts w:ascii="Times New Roman" w:hAnsi="Times New Roman" w:cs="Times New Roman"/>
          <w:bCs/>
          <w:sz w:val="28"/>
          <w:szCs w:val="28"/>
        </w:rPr>
        <w:t xml:space="preserve"> 09.12.2016 г. N 1569, в соответствии с Примерной основной образовательной программой, з</w:t>
      </w:r>
      <w:r w:rsidR="00F85EB6" w:rsidRPr="00F85EB6">
        <w:rPr>
          <w:rFonts w:ascii="Times New Roman" w:hAnsi="Times New Roman" w:cs="Times New Roman"/>
          <w:sz w:val="28"/>
          <w:szCs w:val="28"/>
        </w:rPr>
        <w:t>арегистрированной в государственном реестре примерных основных образовательных программ  под номером</w:t>
      </w:r>
      <w:r w:rsidR="00F85EB6" w:rsidRPr="00F85EB6">
        <w:rPr>
          <w:rFonts w:ascii="Times New Roman" w:hAnsi="Times New Roman" w:cs="Times New Roman"/>
          <w:b/>
          <w:sz w:val="28"/>
          <w:szCs w:val="28"/>
        </w:rPr>
        <w:t>:</w:t>
      </w:r>
      <w:r w:rsidR="00F85EB6" w:rsidRPr="00F85EB6">
        <w:rPr>
          <w:rFonts w:ascii="Times New Roman" w:hAnsi="Times New Roman" w:cs="Times New Roman"/>
          <w:sz w:val="28"/>
          <w:szCs w:val="28"/>
        </w:rPr>
        <w:t xml:space="preserve"> 43.01.09-170331. </w:t>
      </w:r>
      <w:r w:rsidR="00F85EB6" w:rsidRPr="00F85EB6">
        <w:rPr>
          <w:rStyle w:val="date-display-single"/>
          <w:rFonts w:ascii="Times New Roman" w:hAnsi="Times New Roman" w:cs="Times New Roman"/>
          <w:sz w:val="28"/>
          <w:szCs w:val="28"/>
        </w:rPr>
        <w:t>Дата регистрации: 31/03/2017.</w:t>
      </w:r>
    </w:p>
    <w:p w:rsidR="00F85EB6" w:rsidRPr="00DE1FEA" w:rsidRDefault="00F85EB6" w:rsidP="00F85EB6">
      <w:pPr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</w:p>
    <w:p w:rsidR="00201560" w:rsidRPr="004F66CC" w:rsidRDefault="00201560" w:rsidP="00643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1560" w:rsidRPr="0057080E" w:rsidRDefault="00201560" w:rsidP="00643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1560" w:rsidRPr="0057080E" w:rsidRDefault="00201560" w:rsidP="00724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8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Организация-разработчик:</w:t>
      </w:r>
      <w:r w:rsidRPr="0057080E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государственное бюджетное профессиональное образовательное учреждение Ростовской области «Ростовский – на – Дону железнодорожный техникум»</w:t>
      </w:r>
    </w:p>
    <w:p w:rsidR="00201560" w:rsidRPr="0057080E" w:rsidRDefault="00201560" w:rsidP="00724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1560" w:rsidRPr="0057080E" w:rsidRDefault="00201560" w:rsidP="00724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708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Разработчик</w:t>
      </w:r>
      <w:r w:rsidRPr="0057080E">
        <w:rPr>
          <w:rFonts w:ascii="Times New Roman" w:hAnsi="Times New Roman" w:cs="Times New Roman"/>
          <w:sz w:val="28"/>
          <w:szCs w:val="28"/>
          <w:lang w:eastAsia="ru-RU"/>
        </w:rPr>
        <w:t xml:space="preserve">: преподаватель </w:t>
      </w:r>
      <w:r w:rsidR="00A4465B" w:rsidRPr="0057080E">
        <w:rPr>
          <w:rFonts w:ascii="Times New Roman" w:hAnsi="Times New Roman" w:cs="Times New Roman"/>
          <w:sz w:val="28"/>
          <w:szCs w:val="28"/>
          <w:lang w:eastAsia="ru-RU"/>
        </w:rPr>
        <w:t xml:space="preserve">– организатор ОБЖ </w:t>
      </w:r>
      <w:r w:rsidR="00726FED" w:rsidRPr="0057080E">
        <w:rPr>
          <w:rFonts w:ascii="Times New Roman" w:hAnsi="Times New Roman" w:cs="Times New Roman"/>
          <w:sz w:val="28"/>
          <w:szCs w:val="28"/>
          <w:lang w:eastAsia="ru-RU"/>
        </w:rPr>
        <w:t>Дмитренко И.Э.</w:t>
      </w:r>
    </w:p>
    <w:p w:rsidR="00201560" w:rsidRPr="0057080E" w:rsidRDefault="00201560" w:rsidP="00643BD5">
      <w:pPr>
        <w:widowControl w:val="0"/>
        <w:tabs>
          <w:tab w:val="left" w:pos="708"/>
          <w:tab w:val="left" w:pos="1416"/>
        </w:tabs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1560" w:rsidRPr="0057080E" w:rsidRDefault="00201560" w:rsidP="00643BD5">
      <w:pPr>
        <w:widowControl w:val="0"/>
        <w:tabs>
          <w:tab w:val="left" w:pos="708"/>
          <w:tab w:val="left" w:pos="1416"/>
        </w:tabs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1560" w:rsidRPr="0057080E" w:rsidRDefault="00201560" w:rsidP="00643BD5">
      <w:pPr>
        <w:widowControl w:val="0"/>
        <w:tabs>
          <w:tab w:val="left" w:pos="708"/>
          <w:tab w:val="left" w:pos="1416"/>
        </w:tabs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22A" w:rsidRPr="00652748" w:rsidRDefault="007B622A" w:rsidP="007B62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223A4E" w:rsidTr="00223A4E">
        <w:tc>
          <w:tcPr>
            <w:tcW w:w="4957" w:type="dxa"/>
            <w:shd w:val="clear" w:color="auto" w:fill="auto"/>
          </w:tcPr>
          <w:p w:rsidR="007B622A" w:rsidRPr="00223A4E" w:rsidRDefault="007B622A" w:rsidP="00223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4E">
              <w:rPr>
                <w:rFonts w:ascii="Times New Roman" w:hAnsi="Times New Roman" w:cs="Times New Roman"/>
                <w:sz w:val="28"/>
                <w:szCs w:val="28"/>
              </w:rPr>
              <w:t>Рассмотрена и одобрена</w:t>
            </w:r>
          </w:p>
          <w:p w:rsidR="007B622A" w:rsidRPr="00223A4E" w:rsidRDefault="007B622A" w:rsidP="00223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4E"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методической комиссии</w:t>
            </w:r>
          </w:p>
          <w:p w:rsidR="007B622A" w:rsidRPr="00223A4E" w:rsidRDefault="007B622A" w:rsidP="00223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4E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:rsidR="007B622A" w:rsidRPr="00223A4E" w:rsidRDefault="007B622A" w:rsidP="00223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4E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 w:rsidR="00652E7C">
              <w:rPr>
                <w:rFonts w:ascii="Times New Roman" w:hAnsi="Times New Roman" w:cs="Times New Roman"/>
                <w:sz w:val="28"/>
                <w:szCs w:val="28"/>
              </w:rPr>
              <w:t>Баталина</w:t>
            </w:r>
            <w:proofErr w:type="spellEnd"/>
            <w:r w:rsidR="00652E7C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7B622A" w:rsidRPr="00223A4E" w:rsidRDefault="008214E1" w:rsidP="00223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   ____________2019</w:t>
            </w:r>
          </w:p>
          <w:p w:rsidR="007B622A" w:rsidRPr="00223A4E" w:rsidRDefault="007B622A" w:rsidP="00223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shd w:val="clear" w:color="auto" w:fill="auto"/>
          </w:tcPr>
          <w:p w:rsidR="007B622A" w:rsidRPr="00223A4E" w:rsidRDefault="007B622A" w:rsidP="00223A4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color w:val="auto"/>
              </w:rPr>
            </w:pPr>
            <w:r w:rsidRPr="00223A4E">
              <w:rPr>
                <w:color w:val="auto"/>
              </w:rPr>
              <w:t>«Утверждаю»</w:t>
            </w:r>
          </w:p>
          <w:p w:rsidR="007B622A" w:rsidRPr="00223A4E" w:rsidRDefault="007B622A" w:rsidP="00223A4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23A4E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Заместитель директора по УМР</w:t>
            </w:r>
          </w:p>
          <w:p w:rsidR="007B622A" w:rsidRPr="00223A4E" w:rsidRDefault="008214E1" w:rsidP="00223A4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_____________Рябова О.Б.</w:t>
            </w:r>
          </w:p>
          <w:p w:rsidR="007B622A" w:rsidRPr="00223A4E" w:rsidRDefault="008214E1" w:rsidP="00223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        «___»___________2019</w:t>
            </w:r>
            <w:r w:rsidR="007B622A" w:rsidRPr="00223A4E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г</w:t>
            </w:r>
          </w:p>
        </w:tc>
      </w:tr>
    </w:tbl>
    <w:p w:rsidR="00201560" w:rsidRPr="0057080E" w:rsidRDefault="00201560" w:rsidP="00F671C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01560" w:rsidRPr="0057080E" w:rsidRDefault="00201560" w:rsidP="008E56E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iCs/>
          <w:caps/>
          <w:sz w:val="28"/>
          <w:szCs w:val="28"/>
          <w:lang w:eastAsia="ru-RU"/>
        </w:rPr>
      </w:pPr>
    </w:p>
    <w:p w:rsidR="007B622A" w:rsidRPr="00EE22CF" w:rsidRDefault="00201560" w:rsidP="007B622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57080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 w:type="page"/>
      </w:r>
      <w:r w:rsidR="007B622A" w:rsidRPr="00E45DF6">
        <w:rPr>
          <w:rFonts w:ascii="Times New Roman" w:hAnsi="Times New Roman" w:cs="Times New Roman"/>
          <w:sz w:val="28"/>
          <w:szCs w:val="28"/>
          <w:lang w:eastAsia="x-none"/>
        </w:rPr>
        <w:lastRenderedPageBreak/>
        <w:t>.</w:t>
      </w:r>
    </w:p>
    <w:p w:rsidR="007B622A" w:rsidRPr="00E45DF6" w:rsidRDefault="007B622A" w:rsidP="007B62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30"/>
        <w:gridCol w:w="1625"/>
      </w:tblGrid>
      <w:tr w:rsidR="00223A4E" w:rsidRPr="00E45DF6" w:rsidTr="00223A4E">
        <w:tc>
          <w:tcPr>
            <w:tcW w:w="7730" w:type="dxa"/>
            <w:shd w:val="clear" w:color="auto" w:fill="auto"/>
          </w:tcPr>
          <w:p w:rsidR="007B622A" w:rsidRPr="00223A4E" w:rsidRDefault="007B622A" w:rsidP="00223A4E">
            <w:pPr>
              <w:pStyle w:val="a6"/>
              <w:numPr>
                <w:ilvl w:val="0"/>
                <w:numId w:val="25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A4E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25" w:type="dxa"/>
            <w:shd w:val="clear" w:color="auto" w:fill="auto"/>
          </w:tcPr>
          <w:p w:rsidR="007B622A" w:rsidRPr="00223A4E" w:rsidRDefault="007B622A" w:rsidP="00223A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3A4E" w:rsidRPr="00E45DF6" w:rsidTr="00223A4E">
        <w:tc>
          <w:tcPr>
            <w:tcW w:w="7730" w:type="dxa"/>
            <w:shd w:val="clear" w:color="auto" w:fill="auto"/>
          </w:tcPr>
          <w:p w:rsidR="007B622A" w:rsidRPr="00223A4E" w:rsidRDefault="007B622A" w:rsidP="00223A4E">
            <w:pPr>
              <w:pStyle w:val="a6"/>
              <w:numPr>
                <w:ilvl w:val="0"/>
                <w:numId w:val="25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A4E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25" w:type="dxa"/>
            <w:shd w:val="clear" w:color="auto" w:fill="auto"/>
          </w:tcPr>
          <w:p w:rsidR="007B622A" w:rsidRPr="00223A4E" w:rsidRDefault="00210737" w:rsidP="00223A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3A4E" w:rsidRPr="00E45DF6" w:rsidTr="00223A4E">
        <w:tc>
          <w:tcPr>
            <w:tcW w:w="7730" w:type="dxa"/>
            <w:shd w:val="clear" w:color="auto" w:fill="auto"/>
          </w:tcPr>
          <w:p w:rsidR="007B622A" w:rsidRPr="00223A4E" w:rsidRDefault="007B622A" w:rsidP="00223A4E">
            <w:pPr>
              <w:pStyle w:val="a6"/>
              <w:numPr>
                <w:ilvl w:val="0"/>
                <w:numId w:val="25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A4E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  <w:p w:rsidR="007B622A" w:rsidRPr="00223A4E" w:rsidRDefault="007B622A" w:rsidP="00223A4E">
            <w:pPr>
              <w:pStyle w:val="a6"/>
              <w:numPr>
                <w:ilvl w:val="0"/>
                <w:numId w:val="25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A4E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7B622A" w:rsidRPr="00223A4E" w:rsidRDefault="007B622A" w:rsidP="005E09C3">
            <w:pPr>
              <w:pStyle w:val="a6"/>
              <w:numPr>
                <w:ilvl w:val="0"/>
                <w:numId w:val="25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A4E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ИСПОЛЬЗОВАНИЯ ПРОГРАММЫ В ДРУГИХ </w:t>
            </w:r>
            <w:r w:rsidR="005E09C3">
              <w:rPr>
                <w:rFonts w:ascii="Times New Roman" w:hAnsi="Times New Roman" w:cs="Times New Roman"/>
                <w:sz w:val="28"/>
                <w:szCs w:val="28"/>
              </w:rPr>
              <w:t>ОПОП</w:t>
            </w:r>
            <w:bookmarkStart w:id="0" w:name="_GoBack"/>
            <w:bookmarkEnd w:id="0"/>
            <w:r w:rsidRPr="00223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5" w:type="dxa"/>
            <w:shd w:val="clear" w:color="auto" w:fill="auto"/>
          </w:tcPr>
          <w:p w:rsidR="007B622A" w:rsidRPr="00223A4E" w:rsidRDefault="00921145" w:rsidP="00223A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B622A" w:rsidRPr="00223A4E" w:rsidRDefault="00921145" w:rsidP="0022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B622A" w:rsidRPr="00223A4E" w:rsidRDefault="007B622A" w:rsidP="00634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22A" w:rsidRPr="00223A4E" w:rsidRDefault="00921145" w:rsidP="00634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15</w:t>
            </w:r>
          </w:p>
          <w:p w:rsidR="007B622A" w:rsidRPr="00223A4E" w:rsidRDefault="007B622A" w:rsidP="0022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22A" w:rsidRDefault="007B622A" w:rsidP="007B622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240" w:type="dxa"/>
        <w:tblInd w:w="-106" w:type="dxa"/>
        <w:tblLook w:val="00A0" w:firstRow="1" w:lastRow="0" w:firstColumn="1" w:lastColumn="0" w:noHBand="0" w:noVBand="0"/>
      </w:tblPr>
      <w:tblGrid>
        <w:gridCol w:w="240"/>
      </w:tblGrid>
      <w:tr w:rsidR="007B622A" w:rsidTr="0063470E">
        <w:tc>
          <w:tcPr>
            <w:tcW w:w="240" w:type="dxa"/>
          </w:tcPr>
          <w:p w:rsidR="007B622A" w:rsidRDefault="007B622A" w:rsidP="00634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22A" w:rsidTr="0063470E">
        <w:tc>
          <w:tcPr>
            <w:tcW w:w="240" w:type="dxa"/>
          </w:tcPr>
          <w:p w:rsidR="007B622A" w:rsidRDefault="007B622A" w:rsidP="0063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22A" w:rsidTr="0063470E">
        <w:tc>
          <w:tcPr>
            <w:tcW w:w="240" w:type="dxa"/>
          </w:tcPr>
          <w:p w:rsidR="007B622A" w:rsidRDefault="007B622A" w:rsidP="0063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22A" w:rsidTr="0063470E">
        <w:tc>
          <w:tcPr>
            <w:tcW w:w="240" w:type="dxa"/>
          </w:tcPr>
          <w:p w:rsidR="007B622A" w:rsidRDefault="007B622A" w:rsidP="0063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22A" w:rsidTr="0063470E">
        <w:tc>
          <w:tcPr>
            <w:tcW w:w="240" w:type="dxa"/>
          </w:tcPr>
          <w:p w:rsidR="007B622A" w:rsidRDefault="007B622A" w:rsidP="0063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22A" w:rsidTr="0063470E">
        <w:tc>
          <w:tcPr>
            <w:tcW w:w="240" w:type="dxa"/>
          </w:tcPr>
          <w:p w:rsidR="007B622A" w:rsidRDefault="007B622A" w:rsidP="00634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22A" w:rsidTr="0063470E">
        <w:tc>
          <w:tcPr>
            <w:tcW w:w="240" w:type="dxa"/>
          </w:tcPr>
          <w:p w:rsidR="007B622A" w:rsidRDefault="007B622A" w:rsidP="00634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22A" w:rsidRDefault="007B622A" w:rsidP="00634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22A" w:rsidRDefault="007B622A" w:rsidP="00634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22A" w:rsidRDefault="007B622A" w:rsidP="00634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22A" w:rsidRDefault="007B622A" w:rsidP="00634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22A" w:rsidTr="0063470E">
        <w:tc>
          <w:tcPr>
            <w:tcW w:w="240" w:type="dxa"/>
          </w:tcPr>
          <w:p w:rsidR="007B622A" w:rsidRDefault="007B622A" w:rsidP="00634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22A" w:rsidRDefault="007B622A" w:rsidP="007B62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622A" w:rsidRDefault="007B622A" w:rsidP="007B622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B622A" w:rsidRPr="004B2B78" w:rsidRDefault="007B622A" w:rsidP="007B622A">
      <w:pPr>
        <w:pStyle w:val="a6"/>
        <w:numPr>
          <w:ilvl w:val="0"/>
          <w:numId w:val="36"/>
        </w:numPr>
        <w:spacing w:after="0" w:line="259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78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УЧЕБНОЙ ДИСЦИПЛИНЫ</w:t>
      </w:r>
    </w:p>
    <w:p w:rsidR="004B2B78" w:rsidRPr="004B2B78" w:rsidRDefault="007B622A" w:rsidP="004B2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B78">
        <w:rPr>
          <w:rFonts w:ascii="Times New Roman" w:hAnsi="Times New Roman" w:cs="Times New Roman"/>
          <w:b/>
          <w:sz w:val="28"/>
          <w:szCs w:val="28"/>
        </w:rPr>
        <w:t>1.1</w:t>
      </w:r>
      <w:r w:rsidR="004B2B78" w:rsidRPr="004B2B78">
        <w:rPr>
          <w:rFonts w:ascii="Times New Roman" w:hAnsi="Times New Roman" w:cs="Times New Roman"/>
          <w:b/>
          <w:sz w:val="28"/>
          <w:szCs w:val="28"/>
        </w:rPr>
        <w:t>1.1. Область применения примерной программы</w:t>
      </w:r>
    </w:p>
    <w:p w:rsidR="002030E8" w:rsidRDefault="004B2B78" w:rsidP="00203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B78">
        <w:rPr>
          <w:rFonts w:ascii="Times New Roman" w:hAnsi="Times New Roman" w:cs="Times New Roman"/>
          <w:sz w:val="28"/>
          <w:szCs w:val="28"/>
        </w:rPr>
        <w:t>Примерная рабочая программа учебной дисциплины является частью примерной основной образовательной программы в соответствии с ФГОС СПО</w:t>
      </w:r>
      <w:r w:rsidR="002030E8">
        <w:rPr>
          <w:rFonts w:ascii="Times New Roman" w:hAnsi="Times New Roman" w:cs="Times New Roman"/>
          <w:sz w:val="28"/>
          <w:szCs w:val="28"/>
        </w:rPr>
        <w:t xml:space="preserve"> </w:t>
      </w:r>
      <w:r w:rsidR="002030E8" w:rsidRPr="004B2B78">
        <w:rPr>
          <w:rFonts w:ascii="Times New Roman" w:hAnsi="Times New Roman" w:cs="Times New Roman"/>
          <w:sz w:val="28"/>
          <w:szCs w:val="28"/>
          <w:lang w:eastAsia="ru-RU"/>
        </w:rPr>
        <w:t>профессия:43.01.09. Повар, кондитер</w:t>
      </w:r>
    </w:p>
    <w:p w:rsidR="004B2B78" w:rsidRDefault="004B2B78" w:rsidP="00203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4B2B78">
        <w:rPr>
          <w:rFonts w:ascii="Times New Roman" w:hAnsi="Times New Roman" w:cs="Times New Roman"/>
          <w:sz w:val="28"/>
          <w:szCs w:val="28"/>
        </w:rPr>
        <w:t xml:space="preserve"> </w:t>
      </w:r>
      <w:r w:rsidRPr="004B2B7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Pr="004B2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737" w:rsidRPr="004B2B78" w:rsidRDefault="00210737" w:rsidP="002107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2B78">
        <w:rPr>
          <w:rFonts w:ascii="Times New Roman" w:hAnsi="Times New Roman" w:cs="Times New Roman"/>
          <w:sz w:val="28"/>
          <w:szCs w:val="28"/>
        </w:rPr>
        <w:t xml:space="preserve">В ГБПОУ РО «РЖТ» учебная дисциплина «Безопасность жизнедеятельности» </w:t>
      </w:r>
      <w:r w:rsidRPr="004B2B78">
        <w:rPr>
          <w:rFonts w:ascii="Times New Roman" w:hAnsi="Times New Roman" w:cs="Times New Roman"/>
          <w:sz w:val="28"/>
          <w:szCs w:val="28"/>
          <w:lang w:eastAsia="ru-RU"/>
        </w:rPr>
        <w:t xml:space="preserve">входит в общепрофессиональный цикл </w:t>
      </w:r>
      <w:r w:rsidRPr="004B2B78">
        <w:rPr>
          <w:rFonts w:ascii="Times New Roman" w:hAnsi="Times New Roman" w:cs="Times New Roman"/>
          <w:sz w:val="28"/>
          <w:szCs w:val="28"/>
        </w:rPr>
        <w:t xml:space="preserve">учебного плана ОПОП СПО на базе основного общего образования с получением среднего общего образования (ППКРС) </w:t>
      </w:r>
      <w:r w:rsidRPr="004B2B78">
        <w:rPr>
          <w:rFonts w:ascii="Times New Roman" w:hAnsi="Times New Roman" w:cs="Times New Roman"/>
          <w:sz w:val="28"/>
          <w:szCs w:val="28"/>
          <w:lang w:eastAsia="ru-RU"/>
        </w:rPr>
        <w:t>профессия:43.01.09. Повар, кондитер</w:t>
      </w:r>
    </w:p>
    <w:p w:rsidR="004B2B78" w:rsidRPr="004B2B78" w:rsidRDefault="004B2B78" w:rsidP="004B2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B78">
        <w:rPr>
          <w:rFonts w:ascii="Times New Roman" w:hAnsi="Times New Roman" w:cs="Times New Roman"/>
          <w:b/>
          <w:sz w:val="28"/>
          <w:szCs w:val="28"/>
        </w:rPr>
        <w:t xml:space="preserve">1.3. Цель и планируемые </w:t>
      </w:r>
      <w:r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дисциплины:</w:t>
      </w:r>
    </w:p>
    <w:p w:rsidR="004B2B78" w:rsidRPr="00541075" w:rsidRDefault="004B2B78" w:rsidP="004B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4B2B78" w:rsidRPr="00026E3B" w:rsidRDefault="004B2B78" w:rsidP="0021073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У-1. организовывать и проводить мероприятия по защите работающих и населения от негативных воздействий чрезвычайных ситуаций;</w:t>
      </w:r>
    </w:p>
    <w:p w:rsidR="004B2B78" w:rsidRPr="00026E3B" w:rsidRDefault="004B2B78" w:rsidP="0021073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У-2.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B2B78" w:rsidRPr="00026E3B" w:rsidRDefault="004B2B78" w:rsidP="0021073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У-3. 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4B2B78" w:rsidRPr="00026E3B" w:rsidRDefault="004B2B78" w:rsidP="0021073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У-4. 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4B2B78" w:rsidRPr="00026E3B" w:rsidRDefault="004B2B78" w:rsidP="0021073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У-5.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4B2B78" w:rsidRPr="00026E3B" w:rsidRDefault="004B2B78" w:rsidP="0021073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У-6.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4B2B78" w:rsidRPr="00026E3B" w:rsidRDefault="004B2B78" w:rsidP="0021073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У-7. оказывать первую помощь пострадавшим.</w:t>
      </w:r>
    </w:p>
    <w:p w:rsidR="004B2B78" w:rsidRPr="00541075" w:rsidRDefault="004B2B78" w:rsidP="00210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4B2B78" w:rsidRPr="00062760" w:rsidRDefault="004B2B78" w:rsidP="00210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76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 1</w:t>
      </w:r>
      <w:r w:rsidRPr="000627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0627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правила поведения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повседневной жизни и опасных ситуации природного, техногенного и социального характера и правила поведения в них;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2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основные мероприятия Гражданской обороны по защите населения от последствий чрезвычайных ситуаций мирного и военного времени;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3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способы оповещения населения в чрезвычайных ситуациях мирного и </w:t>
      </w:r>
      <w:proofErr w:type="spellStart"/>
      <w:r w:rsidR="00ED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военного</w:t>
      </w:r>
      <w:r w:rsidR="00ED12C2"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proofErr w:type="spellEnd"/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4.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распространенные инфекционные заболевания, причины их возникновения, меры профилактики;. методы и средства оказания первой медицинской помощи при ранениях, несчастных случаях и заболеваниях;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5.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здорового образа жизни и личной гигиены;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6.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вредных привычках и их влиянии на здоровье человека.</w:t>
      </w:r>
    </w:p>
    <w:p w:rsidR="004B2B78" w:rsidRDefault="004B2B78" w:rsidP="00210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 7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 организации</w:t>
      </w:r>
      <w:r w:rsidRPr="0054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гражданской обороны на промышленном (сельскохозяйственном) объекте;</w:t>
      </w:r>
    </w:p>
    <w:p w:rsidR="004B2B78" w:rsidRPr="00026E3B" w:rsidRDefault="004B2B78" w:rsidP="0021073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З-</w:t>
      </w:r>
      <w:r>
        <w:rPr>
          <w:color w:val="000000"/>
          <w:sz w:val="28"/>
          <w:szCs w:val="28"/>
        </w:rPr>
        <w:t>8</w:t>
      </w:r>
      <w:r w:rsidRPr="00026E3B">
        <w:rPr>
          <w:color w:val="000000"/>
          <w:sz w:val="28"/>
          <w:szCs w:val="28"/>
        </w:rPr>
        <w:t>. основы военной службы и обороны государства;</w:t>
      </w:r>
    </w:p>
    <w:p w:rsidR="004B2B78" w:rsidRPr="00026E3B" w:rsidRDefault="004B2B78" w:rsidP="0021073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З-</w:t>
      </w:r>
      <w:r>
        <w:rPr>
          <w:color w:val="000000"/>
          <w:sz w:val="28"/>
          <w:szCs w:val="28"/>
        </w:rPr>
        <w:t>9</w:t>
      </w:r>
      <w:r w:rsidRPr="00026E3B">
        <w:rPr>
          <w:color w:val="000000"/>
          <w:sz w:val="28"/>
          <w:szCs w:val="28"/>
        </w:rPr>
        <w:t>. организацию и порядок призыва граждан на военную службу и поступления на нее в добровольном порядке;</w:t>
      </w:r>
    </w:p>
    <w:p w:rsidR="004B2B78" w:rsidRPr="00026E3B" w:rsidRDefault="004B2B78" w:rsidP="0021073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З-</w:t>
      </w:r>
      <w:r>
        <w:rPr>
          <w:color w:val="000000"/>
          <w:sz w:val="28"/>
          <w:szCs w:val="28"/>
        </w:rPr>
        <w:t>10</w:t>
      </w:r>
      <w:r w:rsidRPr="00026E3B">
        <w:rPr>
          <w:color w:val="000000"/>
          <w:sz w:val="28"/>
          <w:szCs w:val="28"/>
        </w:rPr>
        <w:t>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</w:t>
      </w:r>
      <w:r>
        <w:rPr>
          <w:color w:val="000000"/>
          <w:sz w:val="28"/>
          <w:szCs w:val="28"/>
        </w:rPr>
        <w:t>ственные профессиям НПО;</w:t>
      </w:r>
    </w:p>
    <w:p w:rsidR="004B2B78" w:rsidRPr="00026E3B" w:rsidRDefault="004B2B78" w:rsidP="0021073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 xml:space="preserve">В процессе освоения дисциплины у студентов должны формировать общие </w:t>
      </w:r>
      <w:proofErr w:type="gramStart"/>
      <w:r w:rsidRPr="00026E3B">
        <w:rPr>
          <w:color w:val="000000"/>
          <w:sz w:val="28"/>
          <w:szCs w:val="28"/>
        </w:rPr>
        <w:t>компе</w:t>
      </w:r>
      <w:r w:rsidRPr="00026E3B">
        <w:rPr>
          <w:color w:val="000000"/>
          <w:sz w:val="28"/>
          <w:szCs w:val="28"/>
        </w:rPr>
        <w:softHyphen/>
        <w:t>тенции :</w:t>
      </w:r>
      <w:proofErr w:type="gramEnd"/>
    </w:p>
    <w:p w:rsidR="004B2B78" w:rsidRPr="00A75F96" w:rsidRDefault="004B2B78" w:rsidP="004B2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F96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4B2B78" w:rsidRPr="00A75F96" w:rsidRDefault="004B2B78" w:rsidP="004B2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F96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4B2B78" w:rsidRPr="00A75F96" w:rsidRDefault="004B2B78" w:rsidP="004B2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F96">
        <w:rPr>
          <w:rFonts w:ascii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B2B78" w:rsidRPr="00A75F96" w:rsidRDefault="004B2B78" w:rsidP="004B2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F96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B2B78" w:rsidRPr="00A75F96" w:rsidRDefault="004B2B78" w:rsidP="004B2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F96">
        <w:rPr>
          <w:rFonts w:ascii="Times New Roman" w:hAnsi="Times New Roman" w:cs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B2B78" w:rsidRDefault="004B2B78" w:rsidP="004B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Формой аттестации по учебной дисциплине является </w:t>
      </w:r>
      <w:r w:rsidR="00210737" w:rsidRPr="00210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экзамен</w:t>
      </w:r>
      <w:r w:rsidR="00210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10737" w:rsidRPr="00210737" w:rsidRDefault="00210737" w:rsidP="00210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737">
        <w:rPr>
          <w:rFonts w:ascii="Times New Roman" w:hAnsi="Times New Roman" w:cs="Times New Roman"/>
          <w:b/>
          <w:sz w:val="28"/>
          <w:szCs w:val="28"/>
        </w:rPr>
        <w:t xml:space="preserve">          1.4 Рекомендуемое количество часов на освоение программы дисциплины:</w:t>
      </w:r>
    </w:p>
    <w:p w:rsidR="00210737" w:rsidRPr="00210737" w:rsidRDefault="00210737" w:rsidP="00210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10737">
        <w:rPr>
          <w:rFonts w:ascii="Times New Roman" w:hAnsi="Times New Roman" w:cs="Times New Roman"/>
          <w:sz w:val="28"/>
          <w:szCs w:val="28"/>
        </w:rPr>
        <w:t xml:space="preserve">       максимальной учебной нагрузки обучающегося – </w:t>
      </w:r>
      <w:r w:rsidR="00A40985">
        <w:rPr>
          <w:rFonts w:ascii="Times New Roman" w:hAnsi="Times New Roman" w:cs="Times New Roman"/>
          <w:sz w:val="28"/>
          <w:szCs w:val="28"/>
        </w:rPr>
        <w:t>74 часа</w:t>
      </w:r>
      <w:r w:rsidRPr="0021073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10737" w:rsidRPr="00210737" w:rsidRDefault="00210737" w:rsidP="00210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10737">
        <w:rPr>
          <w:rFonts w:ascii="Times New Roman" w:hAnsi="Times New Roman" w:cs="Times New Roman"/>
          <w:sz w:val="28"/>
          <w:szCs w:val="28"/>
        </w:rPr>
        <w:t xml:space="preserve">       обязательной аудиторной учебной нагрузки обучающегося – </w:t>
      </w:r>
      <w:r w:rsidR="005F282C">
        <w:rPr>
          <w:rFonts w:ascii="Times New Roman" w:hAnsi="Times New Roman" w:cs="Times New Roman"/>
          <w:sz w:val="28"/>
          <w:szCs w:val="28"/>
        </w:rPr>
        <w:t>74</w:t>
      </w:r>
      <w:r w:rsidRPr="00210737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210737" w:rsidRDefault="00210737" w:rsidP="005F2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73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10737" w:rsidRDefault="00210737" w:rsidP="004B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737" w:rsidRDefault="00210737" w:rsidP="004B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737" w:rsidRDefault="00210737" w:rsidP="004B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737" w:rsidRDefault="00210737" w:rsidP="004B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737" w:rsidRDefault="00210737" w:rsidP="004B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737" w:rsidRDefault="00210737" w:rsidP="004B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737" w:rsidRDefault="00210737" w:rsidP="004B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737" w:rsidRDefault="00210737" w:rsidP="004B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737" w:rsidRDefault="00210737" w:rsidP="004B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737" w:rsidRDefault="00210737" w:rsidP="004B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737" w:rsidRDefault="00210737" w:rsidP="004B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737" w:rsidRDefault="00210737" w:rsidP="004B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82C" w:rsidRDefault="005F282C" w:rsidP="004B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82C" w:rsidRDefault="005F282C" w:rsidP="004B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82C" w:rsidRDefault="005F282C" w:rsidP="004B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737" w:rsidRDefault="00210737" w:rsidP="004B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737" w:rsidRDefault="00210737" w:rsidP="004B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737" w:rsidRPr="00210737" w:rsidRDefault="00210737" w:rsidP="004B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B78" w:rsidRPr="004B2B78" w:rsidRDefault="004B2B78" w:rsidP="004B2B78">
      <w:pPr>
        <w:rPr>
          <w:rFonts w:ascii="Times New Roman" w:hAnsi="Times New Roman" w:cs="Times New Roman"/>
          <w:b/>
          <w:sz w:val="28"/>
          <w:szCs w:val="28"/>
        </w:rPr>
      </w:pPr>
      <w:r w:rsidRPr="004B2B78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4B2B78" w:rsidRPr="004B2B78" w:rsidRDefault="004B2B78" w:rsidP="004B2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2B78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4B2B78" w:rsidRPr="004B2B78" w:rsidRDefault="004B2B78" w:rsidP="004B2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4B2B78" w:rsidRPr="004B2B78" w:rsidTr="005D7609">
        <w:tc>
          <w:tcPr>
            <w:tcW w:w="4073" w:type="pct"/>
          </w:tcPr>
          <w:p w:rsidR="004B2B78" w:rsidRPr="004B2B78" w:rsidRDefault="004B2B78" w:rsidP="005D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B7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</w:tcPr>
          <w:p w:rsidR="004B2B78" w:rsidRPr="004B2B78" w:rsidRDefault="004B2B78" w:rsidP="004B2B7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2B7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B2B78" w:rsidRPr="004B2B78" w:rsidTr="005D7609">
        <w:tc>
          <w:tcPr>
            <w:tcW w:w="4073" w:type="pct"/>
          </w:tcPr>
          <w:p w:rsidR="004B2B78" w:rsidRPr="004B2B78" w:rsidRDefault="004B2B78" w:rsidP="005D7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B78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27" w:type="pct"/>
          </w:tcPr>
          <w:p w:rsidR="004B2B78" w:rsidRPr="004B2B78" w:rsidRDefault="00210737" w:rsidP="005D760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74</w:t>
            </w:r>
          </w:p>
        </w:tc>
      </w:tr>
      <w:tr w:rsidR="00210737" w:rsidRPr="004B2B78" w:rsidTr="005D7609">
        <w:tc>
          <w:tcPr>
            <w:tcW w:w="4073" w:type="pct"/>
          </w:tcPr>
          <w:p w:rsidR="00210737" w:rsidRPr="004B2B78" w:rsidRDefault="00210737" w:rsidP="005D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Нагрузка во взаимодействии с преподавателем</w:t>
            </w:r>
          </w:p>
        </w:tc>
        <w:tc>
          <w:tcPr>
            <w:tcW w:w="927" w:type="pct"/>
          </w:tcPr>
          <w:p w:rsidR="00210737" w:rsidRDefault="005F282C" w:rsidP="005D760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74</w:t>
            </w:r>
          </w:p>
        </w:tc>
      </w:tr>
      <w:tr w:rsidR="004B2B78" w:rsidRPr="004B2B78" w:rsidTr="005D7609">
        <w:tc>
          <w:tcPr>
            <w:tcW w:w="4073" w:type="pct"/>
          </w:tcPr>
          <w:p w:rsidR="004B2B78" w:rsidRPr="004B2B78" w:rsidRDefault="004B2B78" w:rsidP="0021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B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</w:tcPr>
          <w:p w:rsidR="004B2B78" w:rsidRPr="004B2B78" w:rsidRDefault="005F282C" w:rsidP="005D760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74</w:t>
            </w:r>
          </w:p>
        </w:tc>
      </w:tr>
      <w:tr w:rsidR="004B2B78" w:rsidRPr="004B2B78" w:rsidTr="005D7609">
        <w:tc>
          <w:tcPr>
            <w:tcW w:w="4073" w:type="pct"/>
          </w:tcPr>
          <w:p w:rsidR="004B2B78" w:rsidRPr="004B2B78" w:rsidRDefault="004B2B78" w:rsidP="005D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B7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</w:tcPr>
          <w:p w:rsidR="004B2B78" w:rsidRPr="004B2B78" w:rsidRDefault="004B2B78" w:rsidP="005D760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B2B78" w:rsidRPr="004B2B78" w:rsidTr="005D7609">
        <w:tc>
          <w:tcPr>
            <w:tcW w:w="4073" w:type="pct"/>
          </w:tcPr>
          <w:p w:rsidR="004B2B78" w:rsidRPr="004B2B78" w:rsidRDefault="004B2B78" w:rsidP="005D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B78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927" w:type="pct"/>
          </w:tcPr>
          <w:p w:rsidR="004B2B78" w:rsidRPr="004B2B78" w:rsidRDefault="00FB13EF" w:rsidP="0021073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  <w:r w:rsidR="004B2B78" w:rsidRPr="004B2B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F15649" w:rsidRPr="004B2B78" w:rsidTr="005D7609">
        <w:tc>
          <w:tcPr>
            <w:tcW w:w="4073" w:type="pct"/>
          </w:tcPr>
          <w:p w:rsidR="00F15649" w:rsidRPr="004B2B78" w:rsidRDefault="00F15649" w:rsidP="005D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-Дифференцированный зачет</w:t>
            </w:r>
          </w:p>
        </w:tc>
        <w:tc>
          <w:tcPr>
            <w:tcW w:w="927" w:type="pct"/>
          </w:tcPr>
          <w:p w:rsidR="00F15649" w:rsidRDefault="00F15649" w:rsidP="0021073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C413C8" w:rsidRDefault="0057080E" w:rsidP="00C41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C413C8" w:rsidRDefault="004B2B78" w:rsidP="00C413C8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413C8">
        <w:rPr>
          <w:rFonts w:ascii="Times New Roman" w:hAnsi="Times New Roman" w:cs="Times New Roman"/>
          <w:b/>
          <w:sz w:val="28"/>
          <w:szCs w:val="28"/>
        </w:rPr>
        <w:t>.1. Тематические планирование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73"/>
        <w:gridCol w:w="1914"/>
        <w:gridCol w:w="1842"/>
      </w:tblGrid>
      <w:tr w:rsidR="00B73BB4" w:rsidRPr="001E5C92" w:rsidTr="005F282C">
        <w:tc>
          <w:tcPr>
            <w:tcW w:w="709" w:type="dxa"/>
            <w:vMerge w:val="restart"/>
            <w:shd w:val="clear" w:color="auto" w:fill="auto"/>
          </w:tcPr>
          <w:p w:rsidR="00B73BB4" w:rsidRPr="00B05488" w:rsidRDefault="00B73BB4" w:rsidP="00B054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73" w:type="dxa"/>
            <w:vMerge w:val="restart"/>
            <w:shd w:val="clear" w:color="auto" w:fill="auto"/>
          </w:tcPr>
          <w:p w:rsidR="00B73BB4" w:rsidRPr="00B05488" w:rsidRDefault="00B73BB4" w:rsidP="00B054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B73BB4" w:rsidRPr="00B05488" w:rsidRDefault="00B73BB4" w:rsidP="00B054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73BB4" w:rsidRPr="001E5C92" w:rsidTr="005F282C">
        <w:tc>
          <w:tcPr>
            <w:tcW w:w="709" w:type="dxa"/>
            <w:vMerge/>
            <w:shd w:val="clear" w:color="auto" w:fill="auto"/>
          </w:tcPr>
          <w:p w:rsidR="00B73BB4" w:rsidRPr="00B05488" w:rsidRDefault="00B73BB4" w:rsidP="00B054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  <w:vMerge/>
            <w:shd w:val="clear" w:color="auto" w:fill="auto"/>
          </w:tcPr>
          <w:p w:rsidR="00B73BB4" w:rsidRPr="00B05488" w:rsidRDefault="00B73BB4" w:rsidP="00B054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B73BB4" w:rsidRPr="00B05488" w:rsidRDefault="00B73BB4" w:rsidP="00B054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</w:p>
        </w:tc>
        <w:tc>
          <w:tcPr>
            <w:tcW w:w="1842" w:type="dxa"/>
          </w:tcPr>
          <w:p w:rsidR="00B73BB4" w:rsidRPr="00B05488" w:rsidRDefault="00B73BB4" w:rsidP="00B054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 ч. практические</w:t>
            </w:r>
          </w:p>
        </w:tc>
      </w:tr>
      <w:tr w:rsidR="00B73BB4" w:rsidTr="005F282C">
        <w:tc>
          <w:tcPr>
            <w:tcW w:w="709" w:type="dxa"/>
            <w:shd w:val="clear" w:color="auto" w:fill="auto"/>
          </w:tcPr>
          <w:p w:rsidR="00B73BB4" w:rsidRPr="00B05488" w:rsidRDefault="00B73BB4" w:rsidP="00B054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3" w:type="dxa"/>
            <w:shd w:val="clear" w:color="auto" w:fill="auto"/>
          </w:tcPr>
          <w:p w:rsidR="00B73BB4" w:rsidRPr="00B05488" w:rsidRDefault="00B73BB4" w:rsidP="00B73BB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914" w:type="dxa"/>
            <w:shd w:val="clear" w:color="auto" w:fill="auto"/>
          </w:tcPr>
          <w:p w:rsidR="00B73BB4" w:rsidRPr="00B05488" w:rsidRDefault="00B73BB4" w:rsidP="00B054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73BB4" w:rsidRPr="00B05488" w:rsidRDefault="00B73BB4" w:rsidP="00B054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BB4" w:rsidTr="005F282C">
        <w:tc>
          <w:tcPr>
            <w:tcW w:w="709" w:type="dxa"/>
            <w:shd w:val="clear" w:color="auto" w:fill="auto"/>
          </w:tcPr>
          <w:p w:rsidR="00B73BB4" w:rsidRPr="00B05488" w:rsidRDefault="00B73BB4" w:rsidP="00B054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3" w:type="dxa"/>
            <w:shd w:val="clear" w:color="auto" w:fill="auto"/>
          </w:tcPr>
          <w:p w:rsidR="00B73BB4" w:rsidRPr="005B6F35" w:rsidRDefault="005B6F35" w:rsidP="009E4AC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B6F35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личной безопасности и сохранение здоровья</w:t>
            </w:r>
          </w:p>
        </w:tc>
        <w:tc>
          <w:tcPr>
            <w:tcW w:w="1914" w:type="dxa"/>
            <w:shd w:val="clear" w:color="auto" w:fill="auto"/>
          </w:tcPr>
          <w:p w:rsidR="00B73BB4" w:rsidRPr="00B05488" w:rsidRDefault="005B6F35" w:rsidP="00922EC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B73BB4" w:rsidRDefault="005B6F35" w:rsidP="00922EC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6F35" w:rsidTr="005F282C">
        <w:tc>
          <w:tcPr>
            <w:tcW w:w="709" w:type="dxa"/>
            <w:shd w:val="clear" w:color="auto" w:fill="auto"/>
          </w:tcPr>
          <w:p w:rsidR="005B6F35" w:rsidRPr="00B05488" w:rsidRDefault="005B6F35" w:rsidP="00B054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3" w:type="dxa"/>
            <w:shd w:val="clear" w:color="auto" w:fill="auto"/>
          </w:tcPr>
          <w:p w:rsidR="005B6F35" w:rsidRPr="005B6F35" w:rsidRDefault="005B6F35" w:rsidP="009E4AC7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F35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система обеспечения безопасности населения</w:t>
            </w:r>
          </w:p>
        </w:tc>
        <w:tc>
          <w:tcPr>
            <w:tcW w:w="1914" w:type="dxa"/>
            <w:shd w:val="clear" w:color="auto" w:fill="auto"/>
          </w:tcPr>
          <w:p w:rsidR="005B6F35" w:rsidRDefault="005B6F35" w:rsidP="00922EC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5B6F35" w:rsidRDefault="005B6F35" w:rsidP="00922EC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BB4" w:rsidTr="005F282C">
        <w:tc>
          <w:tcPr>
            <w:tcW w:w="709" w:type="dxa"/>
            <w:shd w:val="clear" w:color="auto" w:fill="auto"/>
          </w:tcPr>
          <w:p w:rsidR="00B73BB4" w:rsidRPr="00B05488" w:rsidRDefault="00B73BB4" w:rsidP="00B054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3" w:type="dxa"/>
            <w:shd w:val="clear" w:color="auto" w:fill="auto"/>
          </w:tcPr>
          <w:p w:rsidR="00B73BB4" w:rsidRPr="00B05488" w:rsidRDefault="00B73BB4" w:rsidP="009E4AC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военной службы</w:t>
            </w:r>
          </w:p>
        </w:tc>
        <w:tc>
          <w:tcPr>
            <w:tcW w:w="1914" w:type="dxa"/>
            <w:shd w:val="clear" w:color="auto" w:fill="auto"/>
          </w:tcPr>
          <w:p w:rsidR="00B73BB4" w:rsidRPr="00B05488" w:rsidRDefault="005B6F35" w:rsidP="007A6EE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2" w:type="dxa"/>
          </w:tcPr>
          <w:p w:rsidR="00B73BB4" w:rsidRDefault="00FB13EF" w:rsidP="00B054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73BB4" w:rsidTr="005F282C">
        <w:tc>
          <w:tcPr>
            <w:tcW w:w="709" w:type="dxa"/>
            <w:shd w:val="clear" w:color="auto" w:fill="auto"/>
          </w:tcPr>
          <w:p w:rsidR="00B73BB4" w:rsidRPr="00B05488" w:rsidRDefault="00B73BB4" w:rsidP="0043577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3" w:type="dxa"/>
            <w:shd w:val="clear" w:color="auto" w:fill="auto"/>
          </w:tcPr>
          <w:p w:rsidR="00B73BB4" w:rsidRPr="00B05488" w:rsidRDefault="00B73BB4" w:rsidP="0043577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>Основы медицинских знаний</w:t>
            </w:r>
          </w:p>
        </w:tc>
        <w:tc>
          <w:tcPr>
            <w:tcW w:w="1914" w:type="dxa"/>
            <w:shd w:val="clear" w:color="auto" w:fill="auto"/>
          </w:tcPr>
          <w:p w:rsidR="00B73BB4" w:rsidRPr="00B05488" w:rsidRDefault="00AC22A1" w:rsidP="0043577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B73BB4" w:rsidRDefault="00B73BB4" w:rsidP="0043577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093B" w:rsidTr="005F282C">
        <w:tc>
          <w:tcPr>
            <w:tcW w:w="709" w:type="dxa"/>
            <w:shd w:val="clear" w:color="auto" w:fill="auto"/>
          </w:tcPr>
          <w:p w:rsidR="005C093B" w:rsidRPr="00B05488" w:rsidRDefault="00ED12C2" w:rsidP="0043577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3" w:type="dxa"/>
            <w:shd w:val="clear" w:color="auto" w:fill="auto"/>
          </w:tcPr>
          <w:p w:rsidR="005C093B" w:rsidRPr="00B05488" w:rsidRDefault="00ED12C2" w:rsidP="0043577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14" w:type="dxa"/>
            <w:shd w:val="clear" w:color="auto" w:fill="auto"/>
          </w:tcPr>
          <w:p w:rsidR="005C093B" w:rsidRDefault="00ED12C2" w:rsidP="0043577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5C093B" w:rsidRDefault="005C093B" w:rsidP="0043577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BB4" w:rsidTr="005F282C">
        <w:tc>
          <w:tcPr>
            <w:tcW w:w="709" w:type="dxa"/>
            <w:shd w:val="clear" w:color="auto" w:fill="auto"/>
          </w:tcPr>
          <w:p w:rsidR="00B73BB4" w:rsidRPr="00B05488" w:rsidRDefault="00B73BB4" w:rsidP="0043577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  <w:shd w:val="clear" w:color="auto" w:fill="auto"/>
          </w:tcPr>
          <w:p w:rsidR="00B73BB4" w:rsidRPr="00B05488" w:rsidRDefault="00B73BB4" w:rsidP="0043577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14" w:type="dxa"/>
            <w:shd w:val="clear" w:color="auto" w:fill="auto"/>
          </w:tcPr>
          <w:p w:rsidR="00B73BB4" w:rsidRPr="00B05488" w:rsidRDefault="00ED12C2" w:rsidP="0043577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42" w:type="dxa"/>
          </w:tcPr>
          <w:p w:rsidR="00B73BB4" w:rsidRDefault="00FB13EF" w:rsidP="0043577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200151" w:rsidRDefault="00200151" w:rsidP="008E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200151" w:rsidSect="007B622A">
          <w:footerReference w:type="default" r:id="rId8"/>
          <w:pgSz w:w="11906" w:h="16838"/>
          <w:pgMar w:top="709" w:right="850" w:bottom="851" w:left="1701" w:header="708" w:footer="708" w:gutter="0"/>
          <w:pgNumType w:start="0"/>
          <w:cols w:space="720"/>
        </w:sectPr>
      </w:pPr>
    </w:p>
    <w:p w:rsidR="00A4465B" w:rsidRPr="005C6AF8" w:rsidRDefault="00A4465B" w:rsidP="00F156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240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08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7332"/>
        <w:gridCol w:w="1974"/>
        <w:gridCol w:w="1856"/>
      </w:tblGrid>
      <w:tr w:rsidR="00A4465B" w:rsidRPr="000B0E56" w:rsidTr="005922AC">
        <w:trPr>
          <w:trHeight w:val="46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5B" w:rsidRPr="000B0E56" w:rsidRDefault="00A4465B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5B" w:rsidRPr="000B0E56" w:rsidRDefault="00A4465B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практические работы, самостоятельная работа студентов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5B" w:rsidRPr="000B0E56" w:rsidRDefault="00A4465B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Объём часов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5B" w:rsidRPr="000B0E56" w:rsidRDefault="00A4465B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</w:tr>
      <w:tr w:rsidR="00A4465B" w:rsidRPr="000B0E56" w:rsidTr="005922AC">
        <w:trPr>
          <w:trHeight w:val="46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5B" w:rsidRPr="000B0E56" w:rsidRDefault="00A4465B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5B" w:rsidRPr="000B0E56" w:rsidRDefault="00A4465B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5B" w:rsidRPr="000B0E56" w:rsidRDefault="00A4465B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5B" w:rsidRPr="000B0E56" w:rsidRDefault="00A4465B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</w:tr>
      <w:tr w:rsidR="00B746A3" w:rsidRPr="000B0E56" w:rsidTr="005922AC">
        <w:trPr>
          <w:trHeight w:val="1120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6A3" w:rsidRPr="000B0E56" w:rsidRDefault="00B746A3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</w:t>
            </w:r>
          </w:p>
          <w:p w:rsidR="00B746A3" w:rsidRPr="000B0E56" w:rsidRDefault="00B746A3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 в дисциплину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6A3" w:rsidRPr="000B0E56" w:rsidRDefault="00B746A3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понятия и их определения, задачи и предмет изучения безопасности  жизнедеятельности(БЖД)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6A3" w:rsidRPr="000B0E56" w:rsidRDefault="00B746A3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6A3" w:rsidRPr="000B0E56" w:rsidRDefault="00B746A3" w:rsidP="00F15649">
            <w:pPr>
              <w:tabs>
                <w:tab w:val="left" w:pos="720"/>
                <w:tab w:val="center" w:pos="8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0B0E5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2</w:t>
            </w:r>
          </w:p>
        </w:tc>
      </w:tr>
      <w:tr w:rsidR="00A11CC9" w:rsidRPr="000B0E56" w:rsidTr="00B5069C">
        <w:trPr>
          <w:trHeight w:val="591"/>
          <w:jc w:val="center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CC9" w:rsidRPr="00B5069C" w:rsidRDefault="00B5069C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06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Обеспечение личной безопасности и сохранение здоровья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CC9" w:rsidRPr="000B0E56" w:rsidRDefault="00B5069C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CC9" w:rsidRPr="000B0E56" w:rsidRDefault="00B5069C" w:rsidP="00F15649">
            <w:pPr>
              <w:tabs>
                <w:tab w:val="left" w:pos="720"/>
                <w:tab w:val="center" w:pos="8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A6EE2" w:rsidRPr="000B0E56" w:rsidTr="007A6EE2">
        <w:trPr>
          <w:trHeight w:val="429"/>
          <w:jc w:val="center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EE2" w:rsidRPr="000B0E56" w:rsidRDefault="00B5069C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</w:t>
            </w:r>
            <w:r w:rsidR="007A6EE2" w:rsidRPr="000B0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A6EE2" w:rsidRPr="000B0E56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и защита человека в чрезвычайных ситуациях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E2" w:rsidRPr="000B0E56" w:rsidRDefault="007A6EE2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EE2" w:rsidRPr="000B0E56" w:rsidRDefault="007A6EE2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A6EE2" w:rsidRPr="000B0E56" w:rsidTr="001B1D40">
        <w:trPr>
          <w:trHeight w:val="46"/>
          <w:jc w:val="center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A6EE2" w:rsidRPr="000B0E56" w:rsidRDefault="007A6EE2" w:rsidP="00F156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2.1.</w:t>
            </w:r>
          </w:p>
          <w:p w:rsidR="007A6EE2" w:rsidRPr="000B0E56" w:rsidRDefault="007A6EE2" w:rsidP="00F156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Чрезвычайные ситуации мирного времени и защита от них</w:t>
            </w:r>
          </w:p>
          <w:p w:rsidR="007A6EE2" w:rsidRPr="000B0E56" w:rsidRDefault="007A6EE2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EE2" w:rsidRPr="000B0E56" w:rsidRDefault="007A6EE2" w:rsidP="00F1564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sz w:val="28"/>
                <w:szCs w:val="28"/>
              </w:rPr>
              <w:t>Понятия и классификация чрезвычайных ситуаций мирного времени.</w:t>
            </w:r>
          </w:p>
          <w:p w:rsidR="007A6EE2" w:rsidRPr="000B0E56" w:rsidRDefault="007A6EE2" w:rsidP="00F156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sz w:val="28"/>
                <w:szCs w:val="28"/>
              </w:rPr>
              <w:t>Характеристика чрезвычайных ситуаций природного характера.</w:t>
            </w:r>
          </w:p>
          <w:p w:rsidR="007A6EE2" w:rsidRPr="000B0E56" w:rsidRDefault="007A6EE2" w:rsidP="00F156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sz w:val="28"/>
                <w:szCs w:val="28"/>
              </w:rPr>
              <w:t>Характеристика чрезвычайных ситуаций техногенного характера.</w:t>
            </w:r>
          </w:p>
          <w:p w:rsidR="007A6EE2" w:rsidRPr="000B0E56" w:rsidRDefault="007A6EE2" w:rsidP="00F1564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sz w:val="28"/>
                <w:szCs w:val="28"/>
              </w:rPr>
              <w:t>Терроризм и меры по его предупреждению.</w:t>
            </w:r>
          </w:p>
          <w:p w:rsidR="007A6EE2" w:rsidRPr="000B0E56" w:rsidRDefault="007A6EE2" w:rsidP="00F156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sz w:val="28"/>
                <w:szCs w:val="28"/>
              </w:rPr>
              <w:t>Единая государственная система защиты населения и территорий в чрезвычайных ситуациях.</w:t>
            </w:r>
          </w:p>
          <w:p w:rsidR="007A6EE2" w:rsidRPr="000B0E56" w:rsidRDefault="007A6EE2" w:rsidP="00F156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sz w:val="28"/>
                <w:szCs w:val="28"/>
              </w:rPr>
              <w:t>Государственные службы по охране здоровья и безопасности граждан.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EE2" w:rsidRPr="000B0E56" w:rsidRDefault="007A6EE2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EE2" w:rsidRPr="000B0E56" w:rsidRDefault="007A6EE2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A6EE2" w:rsidRPr="000B0E56" w:rsidTr="001B1D40">
        <w:trPr>
          <w:trHeight w:val="46"/>
          <w:jc w:val="center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EE2" w:rsidRPr="000B0E56" w:rsidRDefault="007A6EE2" w:rsidP="00F156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EE2" w:rsidRPr="000B0E56" w:rsidRDefault="007A6EE2" w:rsidP="00F156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0E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Практические занятия:</w:t>
            </w:r>
          </w:p>
          <w:p w:rsidR="007A6EE2" w:rsidRPr="000B0E56" w:rsidRDefault="007A6EE2" w:rsidP="00F15649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sz w:val="28"/>
                <w:szCs w:val="28"/>
              </w:rPr>
              <w:t>Изучение мероприятий по защите работающих и населения от негативных воздействий чрезвычайных ситуаций.</w:t>
            </w:r>
          </w:p>
          <w:p w:rsidR="007A6EE2" w:rsidRPr="000B0E56" w:rsidRDefault="007A6EE2" w:rsidP="00F15649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основных мероприятий по противодействию терроризму.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EE2" w:rsidRPr="000B0E56" w:rsidRDefault="007A6EE2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EE2" w:rsidRPr="000B0E56" w:rsidRDefault="007A6EE2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A6EE2" w:rsidRPr="000B0E56" w:rsidTr="00DD695D">
        <w:trPr>
          <w:trHeight w:val="46"/>
          <w:jc w:val="center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A6EE2" w:rsidRPr="000B0E56" w:rsidRDefault="007A6EE2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2.2.</w:t>
            </w:r>
          </w:p>
          <w:p w:rsidR="007A6EE2" w:rsidRPr="000B0E56" w:rsidRDefault="007A6EE2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Способы защиты населения от оружия массового поражения.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EE2" w:rsidRPr="000B0E56" w:rsidRDefault="007A6EE2" w:rsidP="00F156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sz w:val="28"/>
                <w:szCs w:val="28"/>
              </w:rPr>
              <w:t>Ядерное оружие и его поражающие факторы.</w:t>
            </w:r>
          </w:p>
          <w:p w:rsidR="007A6EE2" w:rsidRPr="000B0E56" w:rsidRDefault="007A6EE2" w:rsidP="00F1564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sz w:val="28"/>
                <w:szCs w:val="28"/>
              </w:rPr>
              <w:t>Химическое оружие и его характеристика.</w:t>
            </w:r>
          </w:p>
          <w:p w:rsidR="007A6EE2" w:rsidRPr="000B0E56" w:rsidRDefault="007A6EE2" w:rsidP="00F156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sz w:val="28"/>
                <w:szCs w:val="28"/>
              </w:rPr>
              <w:t>Биологическое оружие и его характеристика.</w:t>
            </w:r>
          </w:p>
          <w:p w:rsidR="007A6EE2" w:rsidRPr="000B0E56" w:rsidRDefault="007A6EE2" w:rsidP="00F1564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sz w:val="28"/>
                <w:szCs w:val="28"/>
              </w:rPr>
              <w:t>Средства коллективной защиты населения.</w:t>
            </w:r>
          </w:p>
          <w:p w:rsidR="007A6EE2" w:rsidRPr="000B0E56" w:rsidRDefault="007A6EE2" w:rsidP="00F1564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населения.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EE2" w:rsidRPr="000B0E56" w:rsidRDefault="007A6EE2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6EE2" w:rsidRPr="000B0E56" w:rsidRDefault="007A6EE2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A6EE2" w:rsidRPr="000B0E56" w:rsidTr="00DD695D">
        <w:trPr>
          <w:trHeight w:val="46"/>
          <w:jc w:val="center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EE2" w:rsidRPr="000B0E56" w:rsidRDefault="007A6EE2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EE2" w:rsidRPr="000B0E56" w:rsidRDefault="007A6EE2" w:rsidP="00F15649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gramStart"/>
            <w:r w:rsidRPr="000B0E5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Практические  занятия</w:t>
            </w:r>
            <w:proofErr w:type="gramEnd"/>
            <w:r w:rsidRPr="000B0E5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:</w:t>
            </w:r>
          </w:p>
          <w:p w:rsidR="007A6EE2" w:rsidRPr="000B0E56" w:rsidRDefault="007A6EE2" w:rsidP="00F15649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E56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и использование средств индивидуальной и коллективной защиты от оружия массового поражения.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EE2" w:rsidRPr="000B0E56" w:rsidRDefault="007A6EE2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6EE2" w:rsidRPr="000B0E56" w:rsidRDefault="007A6EE2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A6EE2" w:rsidRPr="000B0E56" w:rsidTr="003C3284">
        <w:trPr>
          <w:trHeight w:val="1215"/>
          <w:jc w:val="center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A6EE2" w:rsidRPr="000B0E56" w:rsidRDefault="007A6EE2" w:rsidP="00F156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2.3.</w:t>
            </w:r>
            <w:r w:rsidRPr="000B0E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Гражданская оборона – составная часть обороноспособности страны.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EE2" w:rsidRPr="000B0E56" w:rsidRDefault="007A6EE2" w:rsidP="00F15649">
            <w:pPr>
              <w:pStyle w:val="11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0E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Гражданская оборона, основные понятия и определения, задачи гражданской обороны. </w:t>
            </w:r>
          </w:p>
          <w:p w:rsidR="007A6EE2" w:rsidRPr="000B0E56" w:rsidRDefault="007A6EE2" w:rsidP="00F15649">
            <w:pPr>
              <w:pStyle w:val="11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9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0E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Основные мероприятия, проводимые ГО.</w:t>
            </w:r>
          </w:p>
          <w:p w:rsidR="007A6EE2" w:rsidRPr="000B0E56" w:rsidRDefault="007A6EE2" w:rsidP="00F15649">
            <w:pPr>
              <w:pStyle w:val="11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0E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Действия населения по сигналам оповещения.</w:t>
            </w:r>
          </w:p>
          <w:p w:rsidR="007A6EE2" w:rsidRPr="000B0E56" w:rsidRDefault="007A6EE2" w:rsidP="00F15649">
            <w:pPr>
              <w:pStyle w:val="11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9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0E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Эвакуация населения в условиях ЧС.</w:t>
            </w:r>
          </w:p>
          <w:p w:rsidR="007A6EE2" w:rsidRPr="000B0E56" w:rsidRDefault="007A6EE2" w:rsidP="00F15649">
            <w:pPr>
              <w:pStyle w:val="11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9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0E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Аварийно-спасательные и другие неотложные работы, проводимые в зонах ЧС.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EE2" w:rsidRPr="000B0E56" w:rsidRDefault="007A6EE2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6EE2" w:rsidRPr="000B0E56" w:rsidRDefault="007A6EE2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A6EE2" w:rsidRPr="000B0E56" w:rsidTr="003C3284">
        <w:trPr>
          <w:trHeight w:val="547"/>
          <w:jc w:val="center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EE2" w:rsidRPr="000B0E56" w:rsidRDefault="007A6EE2" w:rsidP="00F156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EE2" w:rsidRPr="009334F3" w:rsidRDefault="007A6EE2" w:rsidP="00F1564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334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Практические занятия:</w:t>
            </w:r>
          </w:p>
          <w:p w:rsidR="007A6EE2" w:rsidRPr="000B0E56" w:rsidRDefault="007A6EE2" w:rsidP="00F15649">
            <w:pPr>
              <w:pStyle w:val="aa"/>
              <w:rPr>
                <w:lang w:eastAsia="ru-RU"/>
              </w:rPr>
            </w:pPr>
            <w:r w:rsidRPr="00933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Планирование и проведение мероприятий гражданской обороны</w:t>
            </w:r>
            <w:r w:rsidRPr="000B0E56">
              <w:rPr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EE2" w:rsidRPr="000B0E56" w:rsidRDefault="007A6EE2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6EE2" w:rsidRPr="000B0E56" w:rsidRDefault="007A6EE2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C6AF8" w:rsidRPr="000B0E56" w:rsidTr="00A25EDD">
        <w:trPr>
          <w:trHeight w:val="668"/>
          <w:jc w:val="center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AF8" w:rsidRPr="000B0E56" w:rsidRDefault="005C6AF8" w:rsidP="00F156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3. Основы военной службы.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AF8" w:rsidRPr="000B0E56" w:rsidRDefault="005C6AF8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AF8" w:rsidRPr="000B0E56" w:rsidRDefault="005C6AF8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6AF8" w:rsidRPr="000B0E56" w:rsidTr="00AE5765">
        <w:trPr>
          <w:trHeight w:val="541"/>
          <w:jc w:val="center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C6AF8" w:rsidRPr="000B0E56" w:rsidRDefault="005C6AF8" w:rsidP="00F156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3.1.</w:t>
            </w:r>
          </w:p>
          <w:p w:rsidR="005C6AF8" w:rsidRPr="000B0E56" w:rsidRDefault="005C6AF8" w:rsidP="00F156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Основы обороны государства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AF8" w:rsidRPr="005922AC" w:rsidRDefault="005C6AF8" w:rsidP="00F1564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2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22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Функции и основные задачи современных Вооруженных Сил Российской Федерации.</w:t>
            </w:r>
          </w:p>
          <w:p w:rsidR="005C6AF8" w:rsidRDefault="005C6AF8" w:rsidP="00F1564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5922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Организационная структура Вооруженных Сил Российской Федерации.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ВС РФ.</w:t>
            </w:r>
          </w:p>
          <w:p w:rsidR="005C6AF8" w:rsidRPr="005C6AF8" w:rsidRDefault="005C6AF8" w:rsidP="00F1564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Рода ВС РФ. </w:t>
            </w:r>
            <w:r w:rsidRPr="005922A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Другие войска, их состав и предназначение.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AF8" w:rsidRPr="000B0E56" w:rsidRDefault="005C6AF8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AF8" w:rsidRPr="000B0E56" w:rsidRDefault="005C6AF8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C6AF8" w:rsidRPr="000B0E56" w:rsidTr="005C6AF8">
        <w:trPr>
          <w:trHeight w:val="1053"/>
          <w:jc w:val="center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AF8" w:rsidRPr="000B0E56" w:rsidRDefault="005C6AF8" w:rsidP="00F156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AF8" w:rsidRPr="009334F3" w:rsidRDefault="005C6AF8" w:rsidP="00F1564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334F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Практические занятия:</w:t>
            </w:r>
          </w:p>
          <w:p w:rsidR="005C6AF8" w:rsidRPr="000B0E56" w:rsidRDefault="005C6AF8" w:rsidP="00F15649">
            <w:pPr>
              <w:pStyle w:val="aa"/>
              <w:rPr>
                <w:lang w:eastAsia="ru-RU"/>
              </w:rPr>
            </w:pPr>
            <w:r w:rsidRPr="0093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33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Выявление правовой основы и главных направлений обеспечения национальной безопасности России.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AF8" w:rsidRPr="000B0E56" w:rsidRDefault="005C6AF8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0B0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AF8" w:rsidRPr="000B0E56" w:rsidRDefault="005C6AF8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C6AF8" w:rsidRPr="000B0E56" w:rsidTr="002638B3">
        <w:trPr>
          <w:trHeight w:val="352"/>
          <w:jc w:val="center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C6AF8" w:rsidRPr="000B0E56" w:rsidRDefault="005C6AF8" w:rsidP="00F156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3.2.</w:t>
            </w:r>
          </w:p>
          <w:p w:rsidR="005C6AF8" w:rsidRPr="000B0E56" w:rsidRDefault="005C6AF8" w:rsidP="00F156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и порядок призыва граждан на военную службу.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AF8" w:rsidRPr="005922AC" w:rsidRDefault="005C6AF8" w:rsidP="00F1564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5922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Основные понятия о воинской </w:t>
            </w:r>
            <w:proofErr w:type="spellStart"/>
            <w:r w:rsidRPr="005922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обязанности.Организация</w:t>
            </w:r>
            <w:proofErr w:type="spellEnd"/>
            <w:r w:rsidRPr="005922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воинского учета.</w:t>
            </w:r>
          </w:p>
          <w:p w:rsidR="005C6AF8" w:rsidRPr="005922AC" w:rsidRDefault="005C6AF8" w:rsidP="00F1564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5922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Медицинское освидетельствование и медицинское обследование при постановке на воинский учет.</w:t>
            </w:r>
          </w:p>
          <w:p w:rsidR="005C6AF8" w:rsidRPr="005922AC" w:rsidRDefault="005C6AF8" w:rsidP="00F1564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5922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Порядок призыва граждан на военную </w:t>
            </w:r>
            <w:proofErr w:type="spellStart"/>
            <w:r w:rsidRPr="005922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службу.Порядок</w:t>
            </w:r>
            <w:proofErr w:type="spellEnd"/>
            <w:r w:rsidRPr="005922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прохождения военной службы по призыву.</w:t>
            </w:r>
          </w:p>
          <w:p w:rsidR="005C6AF8" w:rsidRPr="005922AC" w:rsidRDefault="005C6AF8" w:rsidP="00F1564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5922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Порядок прохождения военной службы по контракту.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22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Альтернативная гражданская служба.</w:t>
            </w:r>
          </w:p>
          <w:p w:rsidR="005C6AF8" w:rsidRDefault="005C6AF8" w:rsidP="00F1564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5922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Права и обязанности военнослужащих.</w:t>
            </w:r>
          </w:p>
          <w:p w:rsidR="005C6AF8" w:rsidRPr="005922AC" w:rsidRDefault="005C6AF8" w:rsidP="00F1564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Размещение военнослужащих</w:t>
            </w:r>
          </w:p>
          <w:p w:rsidR="005C6AF8" w:rsidRPr="005C6AF8" w:rsidRDefault="005C6AF8" w:rsidP="00F1564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5922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Воинская дисциплина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B13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Уголовная ответственность за преступления против военной службы.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AF8" w:rsidRPr="000B0E56" w:rsidRDefault="005C6AF8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6AF8" w:rsidRPr="000B0E56" w:rsidRDefault="005C6AF8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C6AF8" w:rsidRPr="000B0E56" w:rsidTr="002638B3">
        <w:trPr>
          <w:trHeight w:val="557"/>
          <w:jc w:val="center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AF8" w:rsidRPr="000B0E56" w:rsidRDefault="005C6AF8" w:rsidP="00F156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AF8" w:rsidRPr="009334F3" w:rsidRDefault="005C6AF8" w:rsidP="00F1564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334F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Практические занятия:</w:t>
            </w:r>
          </w:p>
          <w:p w:rsidR="005C6AF8" w:rsidRPr="000B0E56" w:rsidRDefault="005C6AF8" w:rsidP="00F15649">
            <w:pPr>
              <w:pStyle w:val="aa"/>
              <w:rPr>
                <w:lang w:eastAsia="ru-RU"/>
              </w:rPr>
            </w:pPr>
            <w:r w:rsidRPr="00933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правовой основы военной службы.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AF8" w:rsidRPr="000B0E56" w:rsidRDefault="005C6AF8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0B0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6AF8" w:rsidRPr="000B0E56" w:rsidRDefault="005C6AF8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4465B" w:rsidRPr="000B0E56" w:rsidTr="005922AC">
        <w:trPr>
          <w:trHeight w:val="557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5B" w:rsidRPr="000B0E56" w:rsidRDefault="00A4465B" w:rsidP="00F156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</w:t>
            </w:r>
            <w:r w:rsidR="00B746A3" w:rsidRPr="000B0E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0B0E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.3.</w:t>
            </w:r>
          </w:p>
          <w:p w:rsidR="00A4465B" w:rsidRPr="000B0E56" w:rsidRDefault="00A4465B" w:rsidP="00F156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Боевые традиции Вооруженных Сил России.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5B" w:rsidRPr="009334F3" w:rsidRDefault="00A4465B" w:rsidP="00F1564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334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Практические занятия:</w:t>
            </w:r>
          </w:p>
          <w:p w:rsidR="00A4465B" w:rsidRPr="009334F3" w:rsidRDefault="005C6AF8" w:rsidP="00F1564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4465B" w:rsidRPr="00933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Патриотизм и верность воинскому долгу – основные качества защитника Отечества.</w:t>
            </w:r>
          </w:p>
          <w:p w:rsidR="00A4465B" w:rsidRPr="009334F3" w:rsidRDefault="005C6AF8" w:rsidP="00F1564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4465B" w:rsidRPr="00933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Дружба, войсковое товарищество – основа боевой готовности частей и подразделений.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5B" w:rsidRPr="000B0E56" w:rsidRDefault="00A4465B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0B0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465B" w:rsidRPr="000B0E56" w:rsidRDefault="00E124A9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4465B" w:rsidRPr="000B0E56" w:rsidTr="005922AC">
        <w:trPr>
          <w:trHeight w:val="557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5B" w:rsidRPr="000B0E56" w:rsidRDefault="00A4465B" w:rsidP="00F156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="00B746A3" w:rsidRPr="000B0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</w:t>
            </w:r>
            <w:r w:rsidRPr="000B0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.4.</w:t>
            </w:r>
          </w:p>
          <w:p w:rsidR="00A4465B" w:rsidRPr="000B0E56" w:rsidRDefault="00A4465B" w:rsidP="00F156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Символы воинской чести.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5B" w:rsidRPr="009334F3" w:rsidRDefault="00A4465B" w:rsidP="00F1564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334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Практические занятия:</w:t>
            </w:r>
          </w:p>
          <w:p w:rsidR="00A4465B" w:rsidRPr="009334F3" w:rsidRDefault="00A4465B" w:rsidP="00F1564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Ордена – почетные награды за воинские отличия и заслуги в бою и военной службе.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5B" w:rsidRPr="000B0E56" w:rsidRDefault="00A4465B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0B0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465B" w:rsidRPr="000B0E56" w:rsidRDefault="00E124A9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4465B" w:rsidRPr="000B0E56" w:rsidTr="005922AC">
        <w:trPr>
          <w:trHeight w:val="557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5B" w:rsidRPr="000B0E56" w:rsidRDefault="00A4465B" w:rsidP="00F156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Тема </w:t>
            </w:r>
            <w:r w:rsidR="00B746A3" w:rsidRPr="000B0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0B0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.5.</w:t>
            </w:r>
          </w:p>
          <w:p w:rsidR="00A4465B" w:rsidRPr="000B0E56" w:rsidRDefault="00A4465B" w:rsidP="00F156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виды вооружения и военной техники.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5B" w:rsidRPr="000B0E56" w:rsidRDefault="00A4465B" w:rsidP="00F156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Практические занятия:</w:t>
            </w:r>
          </w:p>
          <w:p w:rsidR="00A4465B" w:rsidRPr="000B0E56" w:rsidRDefault="00A4465B" w:rsidP="00F15649">
            <w:pPr>
              <w:pStyle w:val="11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0E5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Изучение основных видов стрелкового вооружения.</w:t>
            </w:r>
          </w:p>
          <w:p w:rsidR="00A4465B" w:rsidRPr="000B0E56" w:rsidRDefault="00A4465B" w:rsidP="00F15649">
            <w:pPr>
              <w:pStyle w:val="11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0E5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Изучение основных видов военной техники.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5B" w:rsidRPr="000B0E56" w:rsidRDefault="00FB13EF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465B" w:rsidRPr="000B0E56" w:rsidRDefault="00E124A9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4465B" w:rsidRPr="000B0E56" w:rsidTr="005922AC">
        <w:trPr>
          <w:trHeight w:val="418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5B" w:rsidRPr="000B0E56" w:rsidRDefault="00A4465B" w:rsidP="00F156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B746A3" w:rsidRPr="000B0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0B0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.6.</w:t>
            </w:r>
          </w:p>
          <w:p w:rsidR="00A4465B" w:rsidRPr="000B0E56" w:rsidRDefault="00A4465B" w:rsidP="00F156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военной службы.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5B" w:rsidRPr="000B0E56" w:rsidRDefault="00A4465B" w:rsidP="00F156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Практические занятия:</w:t>
            </w:r>
          </w:p>
          <w:p w:rsidR="00A4465B" w:rsidRPr="000B0E56" w:rsidRDefault="00A4465B" w:rsidP="00F15649">
            <w:pPr>
              <w:pStyle w:val="11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0E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Правовые основы военной службы: Конституция РФ, Федеральные законы «Об обороне», «О статусе военнослужащих», «О воинской обязанности и военной службе».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5B" w:rsidRPr="000B0E56" w:rsidRDefault="00A4465B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465B" w:rsidRPr="000B0E56" w:rsidRDefault="00E124A9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4465B" w:rsidRPr="000B0E56" w:rsidTr="00F15649">
        <w:trPr>
          <w:trHeight w:val="1042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5B" w:rsidRPr="000B0E56" w:rsidRDefault="00A4465B" w:rsidP="00F156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B746A3" w:rsidRPr="000B0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0B0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.7.</w:t>
            </w:r>
          </w:p>
          <w:p w:rsidR="00A4465B" w:rsidRPr="000B0E56" w:rsidRDefault="00E124A9" w:rsidP="00F156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Уставы ВС РФ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4A9" w:rsidRPr="00E124A9" w:rsidRDefault="00E124A9" w:rsidP="00F1564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4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Устав внутренней службы.</w:t>
            </w:r>
            <w:r w:rsidR="005C6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24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Устав гарнизонной и караульной службы.</w:t>
            </w:r>
          </w:p>
          <w:p w:rsidR="00E124A9" w:rsidRPr="00E124A9" w:rsidRDefault="005C6AF8" w:rsidP="00F1564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124A9" w:rsidRPr="00E124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Дисциплинарный устав.</w:t>
            </w:r>
            <w:r w:rsidR="00FB13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24A9" w:rsidRPr="00E124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Строевой устав.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5B" w:rsidRPr="000B0E56" w:rsidRDefault="007A6EE2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465B" w:rsidRPr="000B0E56" w:rsidRDefault="00E124A9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C6AF8" w:rsidRPr="000B0E56" w:rsidTr="00544F4F">
        <w:trPr>
          <w:trHeight w:val="557"/>
          <w:jc w:val="center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AF8" w:rsidRPr="000B0E56" w:rsidRDefault="005C6AF8" w:rsidP="00F156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0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AF8" w:rsidRPr="000B0E56" w:rsidRDefault="005C6AF8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C09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6AF8" w:rsidRPr="000B0E56" w:rsidRDefault="005C6AF8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465B" w:rsidRPr="000B0E56" w:rsidTr="005922AC">
        <w:trPr>
          <w:trHeight w:val="1215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5B" w:rsidRPr="000B0E56" w:rsidRDefault="00A4465B" w:rsidP="00F156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</w:t>
            </w:r>
            <w:r w:rsidR="00B746A3" w:rsidRPr="000B0E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0B0E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.1.  </w:t>
            </w:r>
          </w:p>
          <w:p w:rsidR="00A4465B" w:rsidRPr="000B0E56" w:rsidRDefault="00A4465B" w:rsidP="00F156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Первая медицинская помощь при ранениях, несчастных случаях и заболеваниях.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5B" w:rsidRPr="000B0E56" w:rsidRDefault="00176F4C" w:rsidP="00F15649">
            <w:pPr>
              <w:pStyle w:val="11"/>
              <w:shd w:val="clear" w:color="auto" w:fill="FFFFFF"/>
              <w:tabs>
                <w:tab w:val="left" w:pos="7053"/>
              </w:tabs>
              <w:autoSpaceDE w:val="0"/>
              <w:autoSpaceDN w:val="0"/>
              <w:adjustRightInd w:val="0"/>
              <w:spacing w:after="0" w:line="240" w:lineRule="auto"/>
              <w:ind w:left="0" w:right="6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176F4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465B" w:rsidRPr="000B0E5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Первая медицинская помощь при ранениях.</w:t>
            </w:r>
          </w:p>
          <w:p w:rsidR="00A4465B" w:rsidRPr="000B0E56" w:rsidRDefault="00176F4C" w:rsidP="00F15649">
            <w:pPr>
              <w:pStyle w:val="11"/>
              <w:shd w:val="clear" w:color="auto" w:fill="FFFFFF"/>
              <w:tabs>
                <w:tab w:val="left" w:pos="7053"/>
              </w:tabs>
              <w:autoSpaceDE w:val="0"/>
              <w:autoSpaceDN w:val="0"/>
              <w:adjustRightInd w:val="0"/>
              <w:spacing w:after="0" w:line="240" w:lineRule="auto"/>
              <w:ind w:left="228" w:right="6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A4465B" w:rsidRPr="000B0E5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Первая помощь при кровотечениях.</w:t>
            </w:r>
            <w:r w:rsidR="005C6AF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 п</w:t>
            </w:r>
            <w:r w:rsidR="00A4465B" w:rsidRPr="000B0E5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ервая помощь при травмах.</w:t>
            </w:r>
          </w:p>
          <w:p w:rsidR="00A4465B" w:rsidRPr="000B0E56" w:rsidRDefault="005C6AF8" w:rsidP="00F15649">
            <w:pPr>
              <w:pStyle w:val="11"/>
              <w:shd w:val="clear" w:color="auto" w:fill="FFFFFF"/>
              <w:tabs>
                <w:tab w:val="left" w:pos="7053"/>
              </w:tabs>
              <w:autoSpaceDE w:val="0"/>
              <w:autoSpaceDN w:val="0"/>
              <w:adjustRightInd w:val="0"/>
              <w:spacing w:after="0" w:line="240" w:lineRule="auto"/>
              <w:ind w:left="228" w:right="6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176F4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A4465B" w:rsidRPr="000B0E5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Первая помощь при ожогах. Степени ожогов.</w:t>
            </w:r>
          </w:p>
          <w:p w:rsidR="00A4465B" w:rsidRDefault="005C6AF8" w:rsidP="00F15649">
            <w:pPr>
              <w:pStyle w:val="11"/>
              <w:shd w:val="clear" w:color="auto" w:fill="FFFFFF"/>
              <w:tabs>
                <w:tab w:val="left" w:pos="7053"/>
              </w:tabs>
              <w:autoSpaceDE w:val="0"/>
              <w:autoSpaceDN w:val="0"/>
              <w:adjustRightInd w:val="0"/>
              <w:spacing w:after="0" w:line="240" w:lineRule="auto"/>
              <w:ind w:left="228" w:right="6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176F4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CC54F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465B" w:rsidRPr="000B0E5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Электротравма и первая помощь при </w:t>
            </w:r>
            <w:proofErr w:type="spellStart"/>
            <w:r w:rsidR="00A4465B" w:rsidRPr="000B0E5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электротравмах</w:t>
            </w:r>
            <w:proofErr w:type="spellEnd"/>
            <w:r w:rsidR="00A4465B" w:rsidRPr="000B0E5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CC54F5" w:rsidRDefault="00CC54F5" w:rsidP="00F15649">
            <w:pPr>
              <w:pStyle w:val="11"/>
              <w:shd w:val="clear" w:color="auto" w:fill="FFFFFF"/>
              <w:tabs>
                <w:tab w:val="left" w:pos="7053"/>
              </w:tabs>
              <w:autoSpaceDE w:val="0"/>
              <w:autoSpaceDN w:val="0"/>
              <w:adjustRightInd w:val="0"/>
              <w:spacing w:after="0" w:line="240" w:lineRule="auto"/>
              <w:ind w:left="228" w:right="6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5. Первая помощь при обморожениях.</w:t>
            </w:r>
          </w:p>
          <w:p w:rsidR="00CC54F5" w:rsidRDefault="00CC54F5" w:rsidP="00F15649">
            <w:pPr>
              <w:pStyle w:val="11"/>
              <w:shd w:val="clear" w:color="auto" w:fill="FFFFFF"/>
              <w:tabs>
                <w:tab w:val="left" w:pos="7053"/>
              </w:tabs>
              <w:autoSpaceDE w:val="0"/>
              <w:autoSpaceDN w:val="0"/>
              <w:adjustRightInd w:val="0"/>
              <w:spacing w:after="0" w:line="240" w:lineRule="auto"/>
              <w:ind w:left="228" w:right="6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6. Виды переломов.</w:t>
            </w:r>
          </w:p>
          <w:p w:rsidR="00CC54F5" w:rsidRPr="000B0E56" w:rsidRDefault="00CC54F5" w:rsidP="00F15649">
            <w:pPr>
              <w:pStyle w:val="11"/>
              <w:shd w:val="clear" w:color="auto" w:fill="FFFFFF"/>
              <w:tabs>
                <w:tab w:val="left" w:pos="7053"/>
              </w:tabs>
              <w:autoSpaceDE w:val="0"/>
              <w:autoSpaceDN w:val="0"/>
              <w:adjustRightInd w:val="0"/>
              <w:spacing w:after="0" w:line="240" w:lineRule="auto"/>
              <w:ind w:left="228" w:right="6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7. </w:t>
            </w:r>
            <w:r w:rsidR="005C093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Первая помощь при переломах.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5B" w:rsidRPr="000B0E56" w:rsidRDefault="005C093B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5B" w:rsidRPr="000B0E56" w:rsidRDefault="00A4465B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4465B" w:rsidRPr="000B0E56" w:rsidTr="005922AC">
        <w:trPr>
          <w:trHeight w:val="1215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5B" w:rsidRPr="000B0E56" w:rsidRDefault="00A4465B" w:rsidP="00F156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5B" w:rsidRPr="000B0E56" w:rsidRDefault="00A4465B" w:rsidP="00F156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E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Практические занятия:</w:t>
            </w:r>
          </w:p>
          <w:p w:rsidR="00176F4C" w:rsidRPr="00176F4C" w:rsidRDefault="00176F4C" w:rsidP="00F1564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465B" w:rsidRPr="0017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виды повязок и правила их наложения.</w:t>
            </w:r>
          </w:p>
          <w:p w:rsidR="00A4465B" w:rsidRPr="00176F4C" w:rsidRDefault="00176F4C" w:rsidP="00F1564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A4465B" w:rsidRPr="0017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первой медицинской помощи при кровотечениях.</w:t>
            </w:r>
          </w:p>
          <w:p w:rsidR="00A4465B" w:rsidRPr="00176F4C" w:rsidRDefault="00176F4C" w:rsidP="00F1564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A4465B" w:rsidRPr="0017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первой медицинской помощи при переломах.</w:t>
            </w:r>
          </w:p>
          <w:p w:rsidR="00A4465B" w:rsidRPr="00176F4C" w:rsidRDefault="00176F4C" w:rsidP="00F1564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</w:t>
            </w:r>
            <w:r w:rsidR="00A4465B" w:rsidRPr="0017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первой медицинской помощи при ожогах.</w:t>
            </w:r>
          </w:p>
          <w:p w:rsidR="00A4465B" w:rsidRPr="00176F4C" w:rsidRDefault="00176F4C" w:rsidP="00F1564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A4465B" w:rsidRPr="0017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Оказание первой медицинской помощи при </w:t>
            </w:r>
            <w:proofErr w:type="spellStart"/>
            <w:r w:rsidR="00A4465B" w:rsidRPr="0017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электротравмах</w:t>
            </w:r>
            <w:proofErr w:type="spellEnd"/>
            <w:r w:rsidR="00A4465B" w:rsidRPr="0017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465B" w:rsidRPr="000B0E56" w:rsidRDefault="00176F4C" w:rsidP="00F15649">
            <w:pPr>
              <w:pStyle w:val="aa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A4465B" w:rsidRPr="0017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пер</w:t>
            </w:r>
            <w:r w:rsidR="005C6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вой медицинской помощи при шоке, п</w:t>
            </w:r>
            <w:r w:rsidR="00A4465B" w:rsidRPr="00176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ервая медицинская помощь при клинической смерти.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5B" w:rsidRPr="000B0E56" w:rsidRDefault="00176F4C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  <w:p w:rsidR="00A4465B" w:rsidRPr="000B0E56" w:rsidRDefault="00A4465B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465B" w:rsidRPr="000B0E56" w:rsidRDefault="00A4465B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465B" w:rsidRPr="000B0E56" w:rsidRDefault="00A4465B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465B" w:rsidRPr="000B0E56" w:rsidRDefault="00A4465B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465B" w:rsidRPr="000B0E56" w:rsidRDefault="00A4465B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465B" w:rsidRPr="000B0E56" w:rsidRDefault="00A4465B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5B" w:rsidRPr="000B0E56" w:rsidRDefault="00176F4C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</w:tr>
      <w:tr w:rsidR="00B35095" w:rsidRPr="000B0E56" w:rsidTr="00F15649">
        <w:trPr>
          <w:trHeight w:val="475"/>
          <w:jc w:val="center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5095" w:rsidRPr="000B0E56" w:rsidRDefault="00B35095" w:rsidP="00F156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Дифференцированный зачет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5095" w:rsidRDefault="00B35095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5095" w:rsidRDefault="00B35095" w:rsidP="00F1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200151" w:rsidRDefault="00200151" w:rsidP="00A446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240"/>
          <w:tab w:val="left" w:pos="12824"/>
          <w:tab w:val="left" w:pos="13740"/>
          <w:tab w:val="left" w:pos="14656"/>
        </w:tabs>
        <w:autoSpaceDE w:val="0"/>
        <w:autoSpaceDN w:val="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200151" w:rsidSect="00200151">
          <w:pgSz w:w="16838" w:h="11906" w:orient="landscape"/>
          <w:pgMar w:top="1701" w:right="709" w:bottom="850" w:left="851" w:header="708" w:footer="708" w:gutter="0"/>
          <w:cols w:space="720"/>
          <w:docGrid w:linePitch="299"/>
        </w:sectPr>
      </w:pPr>
    </w:p>
    <w:p w:rsidR="00200151" w:rsidRPr="00921145" w:rsidRDefault="00F15649" w:rsidP="00F1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ab/>
      </w:r>
      <w:r w:rsidR="0092114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00151">
        <w:rPr>
          <w:rFonts w:ascii="Times New Roman" w:hAnsi="Times New Roman" w:cs="Times New Roman"/>
          <w:b/>
          <w:bCs/>
          <w:sz w:val="28"/>
          <w:szCs w:val="28"/>
        </w:rPr>
        <w:t>.3 Х</w:t>
      </w:r>
      <w:r w:rsidR="00200151" w:rsidRPr="00CF0A87">
        <w:rPr>
          <w:rFonts w:ascii="Times New Roman" w:hAnsi="Times New Roman" w:cs="Times New Roman"/>
          <w:b/>
          <w:bCs/>
          <w:sz w:val="28"/>
          <w:szCs w:val="28"/>
        </w:rPr>
        <w:t>арактеристика основных видов деятельности студентов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3"/>
        <w:gridCol w:w="6940"/>
      </w:tblGrid>
      <w:tr w:rsidR="00200151" w:rsidRPr="00652748" w:rsidTr="009E4AC7">
        <w:tc>
          <w:tcPr>
            <w:tcW w:w="2403" w:type="dxa"/>
            <w:vAlign w:val="center"/>
          </w:tcPr>
          <w:p w:rsidR="00200151" w:rsidRPr="00652748" w:rsidRDefault="00200151" w:rsidP="009E4AC7">
            <w:pPr>
              <w:spacing w:after="0" w:line="240" w:lineRule="auto"/>
              <w:ind w:left="3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6940" w:type="dxa"/>
            <w:vAlign w:val="center"/>
          </w:tcPr>
          <w:p w:rsidR="00200151" w:rsidRPr="00652748" w:rsidRDefault="00200151" w:rsidP="009E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Характеристика основных видов учебной деятельности студентов</w:t>
            </w:r>
          </w:p>
          <w:p w:rsidR="00200151" w:rsidRPr="00652748" w:rsidRDefault="00200151" w:rsidP="009E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(на уровне учебных действий)</w:t>
            </w:r>
          </w:p>
        </w:tc>
      </w:tr>
      <w:tr w:rsidR="00200151" w:rsidRPr="00652748" w:rsidTr="009E4AC7">
        <w:tc>
          <w:tcPr>
            <w:tcW w:w="2403" w:type="dxa"/>
            <w:vAlign w:val="center"/>
          </w:tcPr>
          <w:p w:rsidR="00200151" w:rsidRPr="00652748" w:rsidRDefault="005B6DF9" w:rsidP="005B6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00151"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6940" w:type="dxa"/>
            <w:vAlign w:val="center"/>
          </w:tcPr>
          <w:p w:rsidR="00200151" w:rsidRPr="00652748" w:rsidRDefault="00200151" w:rsidP="009E4A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Различение основных понятий и теоретических положений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основ безопасности жизнедеятельности, применение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дисциплины для обеспечения своей безопасности.</w:t>
            </w:r>
          </w:p>
          <w:p w:rsidR="00200151" w:rsidRPr="00652748" w:rsidRDefault="00200151" w:rsidP="009E4A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Анализ влияния современного человека на окружающую среду, оценка примеров зависимости благополучия жизни людей от состояния окружающей среды; моделирование ситуаций по сохранению биосферы и ее защите</w:t>
            </w:r>
          </w:p>
        </w:tc>
      </w:tr>
      <w:tr w:rsidR="00200151" w:rsidRPr="00652748" w:rsidTr="009E4AC7">
        <w:tc>
          <w:tcPr>
            <w:tcW w:w="2403" w:type="dxa"/>
            <w:vAlign w:val="center"/>
          </w:tcPr>
          <w:p w:rsidR="00200151" w:rsidRPr="00652748" w:rsidRDefault="00200151" w:rsidP="009E4A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="005B6DF9" w:rsidRPr="000B0E56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и защита человека в чрезвычайных ситуациях</w:t>
            </w:r>
            <w:r w:rsidR="005B6D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940" w:type="dxa"/>
            <w:vAlign w:val="bottom"/>
          </w:tcPr>
          <w:p w:rsidR="00200151" w:rsidRPr="00652748" w:rsidRDefault="00200151" w:rsidP="009E4AC7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Усвоение общих понятий чрезвычайных ситуаций, классификация чрезвычайных ситуаций природного и техногенного характера по основным признакам, характеристика особенностей ЧС различного происхождения. Выявление потенциально опасных ситуаций для сохранения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жизни и здоровья человека, сохранения личного и общественного имущества при ЧС.</w:t>
            </w:r>
          </w:p>
          <w:p w:rsidR="00200151" w:rsidRPr="00652748" w:rsidRDefault="00200151" w:rsidP="009E4AC7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Моделирование поведения населения при угрозе и возникновении ЧС.</w:t>
            </w:r>
          </w:p>
          <w:p w:rsidR="00200151" w:rsidRPr="00652748" w:rsidRDefault="00200151" w:rsidP="009E4AC7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Освоение моделей поведения в разных ситуациях: как вести себя дома, на дорогах, в лесу, на водоемах, характеристика основных функций системы по предупреждению и ликвидации ЧС (РСЧС);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объяснение основных правил эвакуации населения в условиях чрезвычайных ситуаций, оценка правильности выбора индивидуальных средств защиты при возникновении ЧС; раскрытие возможностей современных средств оповещения населения об опасностях, возникающих в чрезвычайных ситуациях военного и мирного времени; характеристика правил безопасного поведения при угрозе террористического акта, захвате в качестве заложника.</w:t>
            </w:r>
          </w:p>
          <w:p w:rsidR="00200151" w:rsidRPr="00652748" w:rsidRDefault="00200151" w:rsidP="009E4AC7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Определение мер безопасности населения, оказавшегося на территории военных действий.</w:t>
            </w:r>
          </w:p>
          <w:p w:rsidR="00200151" w:rsidRPr="00652748" w:rsidRDefault="00200151" w:rsidP="009E4AC7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предназначения и основных функций полиции,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 xml:space="preserve">службы скорой помощи, Федеральной службы по надзору в сфере защиты прав потребителей и </w:t>
            </w:r>
            <w:r w:rsidR="005B6DF9" w:rsidRPr="00652748">
              <w:rPr>
                <w:rFonts w:ascii="Times New Roman" w:hAnsi="Times New Roman" w:cs="Times New Roman"/>
                <w:sz w:val="28"/>
                <w:szCs w:val="28"/>
              </w:rPr>
              <w:t>благополучия человека,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государственных служб в области безопасности</w:t>
            </w:r>
          </w:p>
        </w:tc>
      </w:tr>
      <w:tr w:rsidR="00200151" w:rsidRPr="00652748" w:rsidTr="009E4AC7">
        <w:tc>
          <w:tcPr>
            <w:tcW w:w="2403" w:type="dxa"/>
            <w:vAlign w:val="center"/>
          </w:tcPr>
          <w:p w:rsidR="00200151" w:rsidRPr="00652748" w:rsidRDefault="005B6DF9" w:rsidP="005B6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Основы военной службы</w:t>
            </w:r>
          </w:p>
        </w:tc>
        <w:tc>
          <w:tcPr>
            <w:tcW w:w="6940" w:type="dxa"/>
            <w:vAlign w:val="bottom"/>
          </w:tcPr>
          <w:p w:rsidR="00200151" w:rsidRPr="00652748" w:rsidRDefault="00200151" w:rsidP="009E4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Различение основных понятий военной и национальной безопасности, освоение функций и основные задачи современных Вооруженных сил Российской Федерации, характеристика основных этапов создания Вооруженных Сил России. Анализ основных этапов проведения военной реформы Вооруженных Сил Российской Федерации на современном этапе,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определение организационной структуры, видов и родов Вооруженных Сил Российской Федерации; формулирование общих,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должностных и специальных обязанностей военнослужащих.</w:t>
            </w:r>
          </w:p>
          <w:p w:rsidR="00200151" w:rsidRPr="00652748" w:rsidRDefault="00200151" w:rsidP="009E4AC7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распределения времени и повседневного порядка жизни воинской части, сопо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ставление порядка и условий про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хождения военной службы по призыву и по контракту;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условий прохождения альтернативной гражданской службы.</w:t>
            </w:r>
          </w:p>
          <w:p w:rsidR="00200151" w:rsidRPr="00652748" w:rsidRDefault="00200151" w:rsidP="009E4AC7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Анализ качеств личности военнослужащего как защитника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Отечества.</w:t>
            </w:r>
          </w:p>
          <w:p w:rsidR="00200151" w:rsidRPr="00652748" w:rsidRDefault="00200151" w:rsidP="009E4AC7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требований воинской деятельности, предъявляемых к моральным, индивидуально-психологическим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и профессиональным качествам гражданина; характеристика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понятий «воинская дисциплина» и «ответственность»; освоение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основ строевой подготовки.</w:t>
            </w:r>
          </w:p>
          <w:p w:rsidR="00200151" w:rsidRPr="00652748" w:rsidRDefault="00200151" w:rsidP="009E4AC7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Определение боевых традиций Вооруженных Сил России, объяснение основных понятий о ритуалах Вооруженных Сил Российской Феде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и символах воинской чести</w:t>
            </w:r>
          </w:p>
        </w:tc>
      </w:tr>
      <w:tr w:rsidR="00200151" w:rsidRPr="00652748" w:rsidTr="009E4AC7">
        <w:tc>
          <w:tcPr>
            <w:tcW w:w="2403" w:type="dxa"/>
            <w:vAlign w:val="center"/>
          </w:tcPr>
          <w:p w:rsidR="00200151" w:rsidRPr="00652748" w:rsidRDefault="00200151" w:rsidP="005B6DF9">
            <w:pPr>
              <w:ind w:lef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Основы медицинских</w:t>
            </w:r>
            <w:r w:rsidR="005B6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знаний</w:t>
            </w:r>
          </w:p>
        </w:tc>
        <w:tc>
          <w:tcPr>
            <w:tcW w:w="6940" w:type="dxa"/>
            <w:vAlign w:val="center"/>
          </w:tcPr>
          <w:p w:rsidR="00200151" w:rsidRPr="00652748" w:rsidRDefault="00200151" w:rsidP="005B6DF9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Освоение основных понятий о состояниях, при которых оказывается первая помощь; моделирование ситуаций по оказанию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первой помощи при несчастных случаях.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признаков жизни.</w:t>
            </w:r>
            <w:r w:rsidR="005B6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Освоение алгоритма идентификации основных видов кровотечений, идентификация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вных признаков теплового удара.</w:t>
            </w:r>
          </w:p>
        </w:tc>
      </w:tr>
    </w:tbl>
    <w:p w:rsidR="00200151" w:rsidRPr="00107001" w:rsidRDefault="00200151" w:rsidP="00200151">
      <w:pPr>
        <w:rPr>
          <w:rFonts w:ascii="Times New Roman" w:hAnsi="Times New Roman" w:cs="Times New Roman"/>
          <w:sz w:val="28"/>
          <w:szCs w:val="28"/>
        </w:rPr>
      </w:pPr>
    </w:p>
    <w:p w:rsidR="00921145" w:rsidRDefault="00921145" w:rsidP="002001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6AF8" w:rsidRDefault="005C6AF8" w:rsidP="002001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6AF8" w:rsidRDefault="005C6AF8" w:rsidP="002001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1145" w:rsidRPr="00921145" w:rsidRDefault="00921145" w:rsidP="00921145">
      <w:pPr>
        <w:ind w:left="1353"/>
        <w:rPr>
          <w:rFonts w:ascii="Times New Roman" w:hAnsi="Times New Roman" w:cs="Times New Roman"/>
          <w:b/>
          <w:bCs/>
          <w:sz w:val="28"/>
          <w:szCs w:val="28"/>
        </w:rPr>
      </w:pPr>
      <w:r w:rsidRPr="0092114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 </w:t>
      </w:r>
      <w:r w:rsidRPr="00921145">
        <w:rPr>
          <w:rFonts w:ascii="Times New Roman" w:hAnsi="Times New Roman" w:cs="Times New Roman"/>
          <w:b/>
          <w:bCs/>
          <w:sz w:val="28"/>
          <w:szCs w:val="28"/>
        </w:rPr>
        <w:t>УСЛОВИЯ РЕАЛИЗАЦИИ</w:t>
      </w:r>
      <w:r w:rsidRPr="00921145">
        <w:rPr>
          <w:rFonts w:ascii="Times New Roman" w:hAnsi="Times New Roman" w:cs="Times New Roman"/>
          <w:b/>
          <w:bCs/>
        </w:rPr>
        <w:t xml:space="preserve"> </w:t>
      </w:r>
      <w:r w:rsidRPr="00921145">
        <w:rPr>
          <w:rFonts w:ascii="Times New Roman" w:hAnsi="Times New Roman" w:cs="Times New Roman"/>
          <w:b/>
          <w:bCs/>
          <w:sz w:val="28"/>
          <w:szCs w:val="28"/>
        </w:rPr>
        <w:t>ПРОГРАММЫ УЧЕБНОЙ ДИСЦИПЛИНЫ</w:t>
      </w:r>
    </w:p>
    <w:p w:rsidR="00921145" w:rsidRDefault="00921145" w:rsidP="00921145">
      <w:pPr>
        <w:spacing w:after="0"/>
        <w:ind w:left="32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00151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200151" w:rsidRPr="00F16FFD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 – техническому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обеспечению</w:t>
      </w:r>
    </w:p>
    <w:p w:rsidR="00200151" w:rsidRPr="00B7180C" w:rsidRDefault="00200151" w:rsidP="00921145">
      <w:pPr>
        <w:spacing w:after="0"/>
        <w:ind w:left="32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0C">
        <w:rPr>
          <w:rFonts w:ascii="Times New Roman" w:hAnsi="Times New Roman" w:cs="Times New Roman"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«Основы безопасности жизнедеятельности» входят:</w:t>
      </w:r>
    </w:p>
    <w:p w:rsidR="00200151" w:rsidRPr="00777A0C" w:rsidRDefault="00200151" w:rsidP="00200151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кабинета: </w:t>
      </w:r>
    </w:p>
    <w:p w:rsidR="00200151" w:rsidRPr="00777A0C" w:rsidRDefault="00200151" w:rsidP="00B05488">
      <w:pPr>
        <w:pStyle w:val="a6"/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Комплект принадлежностей для оказания первой медицинской помощи </w:t>
      </w:r>
    </w:p>
    <w:p w:rsidR="00200151" w:rsidRDefault="00200151" w:rsidP="00B05488">
      <w:pPr>
        <w:pStyle w:val="a6"/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Носилки санитарные </w:t>
      </w:r>
    </w:p>
    <w:p w:rsidR="00200151" w:rsidRDefault="00200151" w:rsidP="00B05488">
      <w:pPr>
        <w:pStyle w:val="a6"/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АК-74</w:t>
      </w:r>
    </w:p>
    <w:p w:rsidR="00200151" w:rsidRPr="00777A0C" w:rsidRDefault="00200151" w:rsidP="00B05488">
      <w:pPr>
        <w:pStyle w:val="a6"/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тир</w:t>
      </w:r>
    </w:p>
    <w:p w:rsidR="00200151" w:rsidRPr="00777A0C" w:rsidRDefault="00200151" w:rsidP="00B05488">
      <w:pPr>
        <w:pStyle w:val="a6"/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Противогаз  </w:t>
      </w:r>
    </w:p>
    <w:p w:rsidR="00200151" w:rsidRPr="00777A0C" w:rsidRDefault="00200151" w:rsidP="00B05488">
      <w:pPr>
        <w:pStyle w:val="a6"/>
        <w:numPr>
          <w:ilvl w:val="0"/>
          <w:numId w:val="29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войсковой</w:t>
      </w:r>
      <w:r w:rsidRPr="00777A0C">
        <w:rPr>
          <w:rFonts w:ascii="Times New Roman" w:hAnsi="Times New Roman" w:cs="Times New Roman"/>
          <w:sz w:val="28"/>
          <w:szCs w:val="28"/>
        </w:rPr>
        <w:t xml:space="preserve"> защитный комплект </w:t>
      </w:r>
    </w:p>
    <w:p w:rsidR="00200151" w:rsidRPr="00777A0C" w:rsidRDefault="00200151" w:rsidP="00B05488">
      <w:pPr>
        <w:pStyle w:val="a6"/>
        <w:numPr>
          <w:ilvl w:val="0"/>
          <w:numId w:val="29"/>
        </w:numPr>
        <w:tabs>
          <w:tab w:val="left" w:pos="144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Тренажер сердечно-легочной реанимации </w:t>
      </w:r>
    </w:p>
    <w:p w:rsidR="00200151" w:rsidRPr="00777A0C" w:rsidRDefault="00200151" w:rsidP="00B05488">
      <w:pPr>
        <w:pStyle w:val="a6"/>
        <w:numPr>
          <w:ilvl w:val="0"/>
          <w:numId w:val="29"/>
        </w:numPr>
        <w:tabs>
          <w:tab w:val="left" w:pos="144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Прибор радиационной разведки </w:t>
      </w:r>
    </w:p>
    <w:p w:rsidR="00200151" w:rsidRPr="00777A0C" w:rsidRDefault="00200151" w:rsidP="00B05488">
      <w:pPr>
        <w:pStyle w:val="a6"/>
        <w:numPr>
          <w:ilvl w:val="0"/>
          <w:numId w:val="29"/>
        </w:numPr>
        <w:tabs>
          <w:tab w:val="left" w:pos="144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Прибор химической разведки </w:t>
      </w:r>
    </w:p>
    <w:p w:rsidR="00200151" w:rsidRPr="00777A0C" w:rsidRDefault="00200151" w:rsidP="00B05488">
      <w:pPr>
        <w:pStyle w:val="a6"/>
        <w:numPr>
          <w:ilvl w:val="0"/>
          <w:numId w:val="29"/>
        </w:numPr>
        <w:tabs>
          <w:tab w:val="left" w:pos="144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>Комплекты таблиц демонстрационных по БЖ</w:t>
      </w:r>
    </w:p>
    <w:p w:rsidR="00200151" w:rsidRPr="00777A0C" w:rsidRDefault="00200151" w:rsidP="00B05488">
      <w:pPr>
        <w:pStyle w:val="a6"/>
        <w:numPr>
          <w:ilvl w:val="0"/>
          <w:numId w:val="29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>Мультимедиа проектор</w:t>
      </w:r>
    </w:p>
    <w:p w:rsidR="00200151" w:rsidRPr="00200151" w:rsidRDefault="00200151" w:rsidP="00B05488">
      <w:pPr>
        <w:pStyle w:val="a6"/>
        <w:numPr>
          <w:ilvl w:val="0"/>
          <w:numId w:val="29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00151">
        <w:rPr>
          <w:rFonts w:ascii="Times New Roman" w:hAnsi="Times New Roman" w:cs="Times New Roman"/>
          <w:color w:val="000000"/>
          <w:sz w:val="28"/>
          <w:szCs w:val="28"/>
        </w:rPr>
        <w:t>Экран</w:t>
      </w:r>
    </w:p>
    <w:p w:rsidR="00200151" w:rsidRPr="00200151" w:rsidRDefault="00200151" w:rsidP="00B05488">
      <w:pPr>
        <w:pStyle w:val="a6"/>
        <w:numPr>
          <w:ilvl w:val="0"/>
          <w:numId w:val="29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00151">
        <w:rPr>
          <w:rFonts w:ascii="Times New Roman" w:hAnsi="Times New Roman" w:cs="Times New Roman"/>
          <w:bCs/>
          <w:sz w:val="28"/>
          <w:szCs w:val="28"/>
        </w:rPr>
        <w:t>Ноутбук</w:t>
      </w:r>
    </w:p>
    <w:p w:rsidR="00200151" w:rsidRDefault="00200151" w:rsidP="002001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D3F">
        <w:rPr>
          <w:rFonts w:ascii="Times New Roman" w:hAnsi="Times New Roman" w:cs="Times New Roman"/>
          <w:sz w:val="28"/>
          <w:szCs w:val="28"/>
        </w:rPr>
        <w:t xml:space="preserve">Помещение кабинета основ безопасности жизнедеятельности </w:t>
      </w:r>
      <w:r>
        <w:rPr>
          <w:rFonts w:ascii="Times New Roman" w:hAnsi="Times New Roman" w:cs="Times New Roman"/>
          <w:sz w:val="28"/>
          <w:szCs w:val="28"/>
        </w:rPr>
        <w:t>удовлетворяет</w:t>
      </w:r>
      <w:r w:rsidRPr="00D67D3F">
        <w:rPr>
          <w:rFonts w:ascii="Times New Roman" w:hAnsi="Times New Roman" w:cs="Times New Roman"/>
          <w:sz w:val="28"/>
          <w:szCs w:val="28"/>
        </w:rPr>
        <w:t xml:space="preserve"> требованиям Санитарно-эпидемиологических правил и нормативов (СанПиН 2.4.2. 178-02). Оно оснащено типовым оборудованием, указанным в настоящих требованиях, 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7D3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имеется</w:t>
      </w:r>
      <w:proofErr w:type="gramEnd"/>
      <w:r w:rsidRPr="00D67D3F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при помощи которого участники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просматривают</w:t>
      </w:r>
      <w:r w:rsidRPr="00D67D3F">
        <w:rPr>
          <w:rFonts w:ascii="Times New Roman" w:hAnsi="Times New Roman" w:cs="Times New Roman"/>
          <w:sz w:val="28"/>
          <w:szCs w:val="28"/>
        </w:rPr>
        <w:t xml:space="preserve"> визуальную информацию по основам безопасно</w:t>
      </w:r>
      <w:r>
        <w:rPr>
          <w:rFonts w:ascii="Times New Roman" w:hAnsi="Times New Roman" w:cs="Times New Roman"/>
          <w:sz w:val="28"/>
          <w:szCs w:val="28"/>
        </w:rPr>
        <w:t>сти жизнедеятельности, создают</w:t>
      </w:r>
      <w:r w:rsidRPr="00D67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презентации, видеоматериалы, другие документы.</w:t>
      </w:r>
    </w:p>
    <w:p w:rsidR="00200151" w:rsidRPr="00AE67B7" w:rsidRDefault="00921145" w:rsidP="0020015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00151" w:rsidRPr="00AE67B7">
        <w:rPr>
          <w:rFonts w:ascii="Times New Roman" w:hAnsi="Times New Roman" w:cs="Times New Roman"/>
          <w:b/>
          <w:sz w:val="28"/>
          <w:szCs w:val="28"/>
        </w:rPr>
        <w:t xml:space="preserve">.2 Перечень используемых учебных изданий, Интернет-ресурсов, дополнительной литературы. </w:t>
      </w:r>
    </w:p>
    <w:p w:rsidR="00200151" w:rsidRPr="00777A0C" w:rsidRDefault="00200151" w:rsidP="002001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A0C">
        <w:rPr>
          <w:rFonts w:ascii="Times New Roman" w:hAnsi="Times New Roman" w:cs="Times New Roman"/>
          <w:b/>
          <w:sz w:val="28"/>
          <w:szCs w:val="28"/>
        </w:rPr>
        <w:t xml:space="preserve">Основные источники: </w:t>
      </w:r>
    </w:p>
    <w:p w:rsidR="00200151" w:rsidRPr="00777A0C" w:rsidRDefault="00730EF7" w:rsidP="00200151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200151" w:rsidRPr="0092114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Косолапова Н.В.</w:t>
        </w:r>
      </w:hyperlink>
      <w:r w:rsidR="00200151" w:rsidRPr="00921145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="00200151" w:rsidRPr="0092114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Прокопенко Н.А.</w:t>
        </w:r>
      </w:hyperlink>
      <w:r w:rsidR="00200151" w:rsidRPr="00921145">
        <w:rPr>
          <w:rFonts w:ascii="Times New Roman" w:hAnsi="Times New Roman" w:cs="Times New Roman"/>
          <w:sz w:val="28"/>
          <w:szCs w:val="28"/>
        </w:rPr>
        <w:t xml:space="preserve"> </w:t>
      </w:r>
      <w:r w:rsidR="005730C7" w:rsidRPr="00921145">
        <w:rPr>
          <w:rFonts w:ascii="Times New Roman" w:hAnsi="Times New Roman" w:cs="Times New Roman"/>
          <w:sz w:val="28"/>
          <w:szCs w:val="28"/>
        </w:rPr>
        <w:t>Б</w:t>
      </w:r>
      <w:r w:rsidR="005730C7" w:rsidRPr="00921145">
        <w:rPr>
          <w:rFonts w:ascii="Times New Roman" w:hAnsi="Times New Roman" w:cs="Times New Roman"/>
          <w:kern w:val="36"/>
          <w:sz w:val="28"/>
          <w:szCs w:val="28"/>
        </w:rPr>
        <w:t>е</w:t>
      </w:r>
      <w:r w:rsidR="005730C7">
        <w:rPr>
          <w:rFonts w:ascii="Times New Roman" w:hAnsi="Times New Roman" w:cs="Times New Roman"/>
          <w:color w:val="000000"/>
          <w:kern w:val="36"/>
          <w:sz w:val="28"/>
          <w:szCs w:val="28"/>
        </w:rPr>
        <w:t>зопасность</w:t>
      </w:r>
      <w:r w:rsidR="00200151" w:rsidRPr="00777A0C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жизнедеятельности: </w:t>
      </w:r>
      <w:r w:rsidR="00200151" w:rsidRPr="00777A0C">
        <w:rPr>
          <w:rFonts w:ascii="Times New Roman" w:hAnsi="Times New Roman" w:cs="Times New Roman"/>
          <w:color w:val="000000"/>
          <w:sz w:val="28"/>
          <w:szCs w:val="28"/>
        </w:rPr>
        <w:t>учебник для использования в учебном процессе образовательных учреждений СПО на базе основного образования с получением среднего общего образования. Рек. ФИРО. – М.: ИЦ Академия, 201</w:t>
      </w:r>
      <w:r w:rsidR="0020015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00151" w:rsidRPr="00777A0C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r w:rsidR="005730C7">
        <w:rPr>
          <w:rFonts w:ascii="Times New Roman" w:hAnsi="Times New Roman" w:cs="Times New Roman"/>
          <w:color w:val="000000"/>
          <w:sz w:val="28"/>
          <w:szCs w:val="28"/>
        </w:rPr>
        <w:t>176</w:t>
      </w:r>
      <w:r w:rsidR="00200151" w:rsidRPr="00777A0C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</w:p>
    <w:p w:rsidR="00921145" w:rsidRDefault="00921145" w:rsidP="00921145">
      <w:pPr>
        <w:pStyle w:val="a6"/>
        <w:tabs>
          <w:tab w:val="left" w:pos="2950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21145" w:rsidRPr="00921145" w:rsidRDefault="00921145" w:rsidP="00921145">
      <w:pPr>
        <w:pStyle w:val="a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21145">
        <w:rPr>
          <w:rFonts w:ascii="Times New Roman" w:hAnsi="Times New Roman" w:cs="Times New Roman"/>
          <w:b/>
          <w:sz w:val="28"/>
          <w:szCs w:val="28"/>
        </w:rPr>
        <w:lastRenderedPageBreak/>
        <w:t>4.КОНТРОЛЬ И ОЦЕНКА РЕЗУЛЬТАТОВ ОСВОЕНИЯ УЧЕБНОЙ ДИСЦИПЛИНЫ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268"/>
      </w:tblGrid>
      <w:tr w:rsidR="00921145" w:rsidRPr="00970887" w:rsidTr="005D7609">
        <w:trPr>
          <w:trHeight w:val="827"/>
        </w:trPr>
        <w:tc>
          <w:tcPr>
            <w:tcW w:w="7230" w:type="dxa"/>
          </w:tcPr>
          <w:p w:rsidR="00921145" w:rsidRPr="00921145" w:rsidRDefault="00921145" w:rsidP="005D76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145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921145" w:rsidRPr="00921145" w:rsidRDefault="00921145" w:rsidP="005D7609">
            <w:pPr>
              <w:jc w:val="center"/>
              <w:rPr>
                <w:rFonts w:ascii="Times New Roman" w:hAnsi="Times New Roman" w:cs="Times New Roman"/>
              </w:rPr>
            </w:pPr>
            <w:r w:rsidRPr="00921145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2268" w:type="dxa"/>
          </w:tcPr>
          <w:p w:rsidR="00921145" w:rsidRPr="00921145" w:rsidRDefault="00921145" w:rsidP="005D76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145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</w:tr>
      <w:tr w:rsidR="00921145" w:rsidRPr="00970887" w:rsidTr="005D7609">
        <w:trPr>
          <w:trHeight w:val="495"/>
        </w:trPr>
        <w:tc>
          <w:tcPr>
            <w:tcW w:w="9498" w:type="dxa"/>
            <w:gridSpan w:val="2"/>
          </w:tcPr>
          <w:p w:rsidR="00921145" w:rsidRPr="00921145" w:rsidRDefault="00921145" w:rsidP="005D7609">
            <w:pPr>
              <w:rPr>
                <w:rFonts w:ascii="Times New Roman" w:hAnsi="Times New Roman" w:cs="Times New Roman"/>
                <w:b/>
              </w:rPr>
            </w:pPr>
            <w:r w:rsidRPr="00921145">
              <w:rPr>
                <w:rFonts w:ascii="Times New Roman" w:hAnsi="Times New Roman" w:cs="Times New Roman"/>
                <w:b/>
              </w:rPr>
              <w:t>Умения:</w:t>
            </w:r>
          </w:p>
        </w:tc>
      </w:tr>
      <w:tr w:rsidR="00921145" w:rsidRPr="00970887" w:rsidTr="005D7609">
        <w:trPr>
          <w:trHeight w:val="3556"/>
        </w:trPr>
        <w:tc>
          <w:tcPr>
            <w:tcW w:w="7230" w:type="dxa"/>
          </w:tcPr>
          <w:p w:rsidR="00921145" w:rsidRPr="00921145" w:rsidRDefault="00921145" w:rsidP="00921145">
            <w:pPr>
              <w:pStyle w:val="s16"/>
              <w:numPr>
                <w:ilvl w:val="0"/>
                <w:numId w:val="37"/>
              </w:numPr>
              <w:shd w:val="clear" w:color="auto" w:fill="FFFFFF"/>
              <w:ind w:left="34" w:firstLine="0"/>
              <w:jc w:val="both"/>
              <w:rPr>
                <w:color w:val="22272F"/>
                <w:sz w:val="23"/>
                <w:szCs w:val="23"/>
              </w:rPr>
            </w:pPr>
            <w:r w:rsidRPr="00921145">
              <w:rPr>
                <w:color w:val="22272F"/>
                <w:sz w:val="23"/>
                <w:szCs w:val="23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21145" w:rsidRPr="00921145" w:rsidRDefault="00921145" w:rsidP="00921145">
            <w:pPr>
              <w:pStyle w:val="s16"/>
              <w:numPr>
                <w:ilvl w:val="0"/>
                <w:numId w:val="37"/>
              </w:numPr>
              <w:shd w:val="clear" w:color="auto" w:fill="FFFFFF"/>
              <w:ind w:left="34" w:firstLine="0"/>
              <w:jc w:val="both"/>
              <w:rPr>
                <w:color w:val="22272F"/>
                <w:sz w:val="23"/>
                <w:szCs w:val="23"/>
              </w:rPr>
            </w:pPr>
            <w:r w:rsidRPr="00921145">
              <w:rPr>
                <w:color w:val="22272F"/>
                <w:sz w:val="23"/>
                <w:szCs w:val="23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      </w:r>
          </w:p>
          <w:p w:rsidR="00921145" w:rsidRPr="00921145" w:rsidRDefault="00921145" w:rsidP="00921145">
            <w:pPr>
              <w:pStyle w:val="s16"/>
              <w:numPr>
                <w:ilvl w:val="0"/>
                <w:numId w:val="37"/>
              </w:numPr>
              <w:shd w:val="clear" w:color="auto" w:fill="FFFFFF"/>
              <w:ind w:left="34" w:firstLine="0"/>
              <w:jc w:val="both"/>
              <w:rPr>
                <w:color w:val="22272F"/>
                <w:sz w:val="23"/>
                <w:szCs w:val="23"/>
              </w:rPr>
            </w:pPr>
            <w:r w:rsidRPr="00921145">
              <w:rPr>
                <w:color w:val="22272F"/>
                <w:sz w:val="23"/>
                <w:szCs w:val="23"/>
              </w:rPr>
              <w:t>применять первичные средства пожаротушения;</w:t>
            </w:r>
          </w:p>
          <w:p w:rsidR="00921145" w:rsidRPr="00921145" w:rsidRDefault="00921145" w:rsidP="00921145">
            <w:pPr>
              <w:pStyle w:val="s16"/>
              <w:numPr>
                <w:ilvl w:val="0"/>
                <w:numId w:val="37"/>
              </w:numPr>
              <w:shd w:val="clear" w:color="auto" w:fill="FFFFFF"/>
              <w:ind w:left="34" w:firstLine="0"/>
              <w:jc w:val="both"/>
              <w:rPr>
                <w:color w:val="22272F"/>
                <w:sz w:val="23"/>
                <w:szCs w:val="23"/>
              </w:rPr>
            </w:pPr>
            <w:r w:rsidRPr="00921145">
              <w:rPr>
                <w:color w:val="22272F"/>
                <w:sz w:val="23"/>
                <w:szCs w:val="23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921145" w:rsidRPr="00921145" w:rsidRDefault="00921145" w:rsidP="00921145">
            <w:pPr>
              <w:pStyle w:val="s16"/>
              <w:numPr>
                <w:ilvl w:val="0"/>
                <w:numId w:val="37"/>
              </w:numPr>
              <w:shd w:val="clear" w:color="auto" w:fill="FFFFFF"/>
              <w:ind w:left="34" w:firstLine="0"/>
              <w:jc w:val="both"/>
              <w:rPr>
                <w:color w:val="22272F"/>
                <w:sz w:val="23"/>
                <w:szCs w:val="23"/>
              </w:rPr>
            </w:pPr>
            <w:r w:rsidRPr="00921145">
              <w:rPr>
                <w:color w:val="22272F"/>
                <w:sz w:val="23"/>
                <w:szCs w:val="23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921145" w:rsidRPr="00921145" w:rsidRDefault="00921145" w:rsidP="00921145">
            <w:pPr>
              <w:pStyle w:val="s16"/>
              <w:numPr>
                <w:ilvl w:val="0"/>
                <w:numId w:val="37"/>
              </w:numPr>
              <w:shd w:val="clear" w:color="auto" w:fill="FFFFFF"/>
              <w:ind w:left="34" w:firstLine="0"/>
              <w:jc w:val="both"/>
              <w:rPr>
                <w:color w:val="22272F"/>
                <w:sz w:val="23"/>
                <w:szCs w:val="23"/>
              </w:rPr>
            </w:pPr>
            <w:r w:rsidRPr="00921145">
              <w:rPr>
                <w:color w:val="22272F"/>
                <w:sz w:val="23"/>
                <w:szCs w:val="23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21145" w:rsidRPr="00921145" w:rsidRDefault="00921145" w:rsidP="00921145">
            <w:pPr>
              <w:pStyle w:val="s16"/>
              <w:numPr>
                <w:ilvl w:val="0"/>
                <w:numId w:val="37"/>
              </w:numPr>
              <w:shd w:val="clear" w:color="auto" w:fill="FFFFFF"/>
              <w:ind w:left="34" w:firstLine="0"/>
              <w:jc w:val="both"/>
            </w:pPr>
            <w:r w:rsidRPr="00921145">
              <w:rPr>
                <w:color w:val="22272F"/>
                <w:sz w:val="23"/>
                <w:szCs w:val="23"/>
              </w:rPr>
              <w:t>оказывать первую помощь пострадавшим;</w:t>
            </w:r>
          </w:p>
        </w:tc>
        <w:tc>
          <w:tcPr>
            <w:tcW w:w="2268" w:type="dxa"/>
          </w:tcPr>
          <w:p w:rsidR="00921145" w:rsidRPr="00921145" w:rsidRDefault="00921145" w:rsidP="005D7609">
            <w:pPr>
              <w:pStyle w:val="ab"/>
              <w:shd w:val="clear" w:color="auto" w:fill="FFFFFF"/>
              <w:rPr>
                <w:color w:val="000000"/>
              </w:rPr>
            </w:pPr>
            <w:r w:rsidRPr="00921145">
              <w:rPr>
                <w:color w:val="000000"/>
              </w:rPr>
              <w:t>Использует индивидуальные средства защиты от негативных воздействий чрезвычайных ситуаций;</w:t>
            </w:r>
          </w:p>
          <w:p w:rsidR="00921145" w:rsidRPr="00921145" w:rsidRDefault="00921145" w:rsidP="005D7609">
            <w:pPr>
              <w:pStyle w:val="ab"/>
              <w:shd w:val="clear" w:color="auto" w:fill="FFFFFF"/>
              <w:rPr>
                <w:color w:val="000000"/>
              </w:rPr>
            </w:pPr>
            <w:r w:rsidRPr="00921145">
              <w:rPr>
                <w:color w:val="000000"/>
              </w:rPr>
              <w:t>Применяет первичные средства пожаротушения;</w:t>
            </w:r>
          </w:p>
          <w:p w:rsidR="00921145" w:rsidRPr="00921145" w:rsidRDefault="00921145" w:rsidP="005D7609">
            <w:pPr>
              <w:pStyle w:val="ab"/>
              <w:shd w:val="clear" w:color="auto" w:fill="FFFFFF"/>
            </w:pPr>
            <w:r w:rsidRPr="00921145">
              <w:rPr>
                <w:color w:val="000000"/>
              </w:rPr>
              <w:t>Оказывает первую помощь пострадавшим.</w:t>
            </w:r>
          </w:p>
        </w:tc>
      </w:tr>
      <w:tr w:rsidR="00921145" w:rsidRPr="00970887" w:rsidTr="005D7609">
        <w:trPr>
          <w:trHeight w:val="433"/>
        </w:trPr>
        <w:tc>
          <w:tcPr>
            <w:tcW w:w="9498" w:type="dxa"/>
            <w:gridSpan w:val="2"/>
          </w:tcPr>
          <w:p w:rsidR="00921145" w:rsidRPr="00921145" w:rsidRDefault="00921145" w:rsidP="005D7609">
            <w:pPr>
              <w:jc w:val="both"/>
              <w:rPr>
                <w:rFonts w:ascii="Times New Roman" w:hAnsi="Times New Roman" w:cs="Times New Roman"/>
              </w:rPr>
            </w:pPr>
            <w:r w:rsidRPr="00921145">
              <w:rPr>
                <w:rFonts w:ascii="Times New Roman" w:hAnsi="Times New Roman" w:cs="Times New Roman"/>
                <w:b/>
              </w:rPr>
              <w:t>Знания:</w:t>
            </w:r>
          </w:p>
        </w:tc>
      </w:tr>
      <w:tr w:rsidR="00921145" w:rsidRPr="00970887" w:rsidTr="005D7609">
        <w:trPr>
          <w:trHeight w:val="615"/>
        </w:trPr>
        <w:tc>
          <w:tcPr>
            <w:tcW w:w="7230" w:type="dxa"/>
          </w:tcPr>
          <w:p w:rsidR="00921145" w:rsidRPr="00970887" w:rsidRDefault="00921145" w:rsidP="00921145">
            <w:pPr>
              <w:pStyle w:val="s16"/>
              <w:numPr>
                <w:ilvl w:val="0"/>
                <w:numId w:val="38"/>
              </w:numPr>
              <w:shd w:val="clear" w:color="auto" w:fill="FFFFFF"/>
              <w:ind w:left="34" w:firstLine="0"/>
              <w:jc w:val="both"/>
              <w:rPr>
                <w:color w:val="22272F"/>
                <w:sz w:val="23"/>
                <w:szCs w:val="23"/>
              </w:rPr>
            </w:pPr>
            <w:r w:rsidRPr="00970887">
              <w:rPr>
                <w:color w:val="22272F"/>
                <w:sz w:val="23"/>
                <w:szCs w:val="23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21145" w:rsidRPr="00970887" w:rsidRDefault="00921145" w:rsidP="00921145">
            <w:pPr>
              <w:pStyle w:val="s16"/>
              <w:numPr>
                <w:ilvl w:val="0"/>
                <w:numId w:val="38"/>
              </w:numPr>
              <w:shd w:val="clear" w:color="auto" w:fill="FFFFFF"/>
              <w:ind w:left="34" w:firstLine="0"/>
              <w:jc w:val="both"/>
              <w:rPr>
                <w:color w:val="22272F"/>
                <w:sz w:val="23"/>
                <w:szCs w:val="23"/>
              </w:rPr>
            </w:pPr>
            <w:r w:rsidRPr="00970887">
              <w:rPr>
                <w:color w:val="22272F"/>
                <w:sz w:val="23"/>
                <w:szCs w:val="23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21145" w:rsidRPr="00970887" w:rsidRDefault="00921145" w:rsidP="00921145">
            <w:pPr>
              <w:pStyle w:val="s16"/>
              <w:numPr>
                <w:ilvl w:val="0"/>
                <w:numId w:val="38"/>
              </w:numPr>
              <w:shd w:val="clear" w:color="auto" w:fill="FFFFFF"/>
              <w:ind w:left="34" w:firstLine="0"/>
              <w:jc w:val="both"/>
              <w:rPr>
                <w:color w:val="22272F"/>
                <w:sz w:val="23"/>
                <w:szCs w:val="23"/>
              </w:rPr>
            </w:pPr>
            <w:r w:rsidRPr="00970887">
              <w:rPr>
                <w:color w:val="22272F"/>
                <w:sz w:val="23"/>
                <w:szCs w:val="23"/>
              </w:rPr>
              <w:t>основы военной службы и обороны государства;</w:t>
            </w:r>
          </w:p>
          <w:p w:rsidR="00921145" w:rsidRPr="00970887" w:rsidRDefault="00921145" w:rsidP="00921145">
            <w:pPr>
              <w:pStyle w:val="s16"/>
              <w:numPr>
                <w:ilvl w:val="0"/>
                <w:numId w:val="38"/>
              </w:numPr>
              <w:shd w:val="clear" w:color="auto" w:fill="FFFFFF"/>
              <w:ind w:left="34" w:firstLine="0"/>
              <w:jc w:val="both"/>
              <w:rPr>
                <w:color w:val="22272F"/>
                <w:sz w:val="23"/>
                <w:szCs w:val="23"/>
              </w:rPr>
            </w:pPr>
            <w:r w:rsidRPr="00970887">
              <w:rPr>
                <w:color w:val="22272F"/>
                <w:sz w:val="23"/>
                <w:szCs w:val="23"/>
              </w:rPr>
              <w:t>задачи и основные мероприятия гражданской обороны;</w:t>
            </w:r>
          </w:p>
          <w:p w:rsidR="00921145" w:rsidRPr="00970887" w:rsidRDefault="00921145" w:rsidP="00921145">
            <w:pPr>
              <w:pStyle w:val="s16"/>
              <w:numPr>
                <w:ilvl w:val="0"/>
                <w:numId w:val="38"/>
              </w:numPr>
              <w:shd w:val="clear" w:color="auto" w:fill="FFFFFF"/>
              <w:ind w:left="34" w:firstLine="0"/>
              <w:jc w:val="both"/>
              <w:rPr>
                <w:color w:val="22272F"/>
                <w:sz w:val="23"/>
                <w:szCs w:val="23"/>
              </w:rPr>
            </w:pPr>
            <w:r w:rsidRPr="00970887">
              <w:rPr>
                <w:color w:val="22272F"/>
                <w:sz w:val="23"/>
                <w:szCs w:val="23"/>
              </w:rPr>
              <w:t>способы защиты населения от оружия массового поражения;</w:t>
            </w:r>
          </w:p>
          <w:p w:rsidR="00921145" w:rsidRPr="00970887" w:rsidRDefault="00921145" w:rsidP="00921145">
            <w:pPr>
              <w:pStyle w:val="s16"/>
              <w:numPr>
                <w:ilvl w:val="0"/>
                <w:numId w:val="38"/>
              </w:numPr>
              <w:shd w:val="clear" w:color="auto" w:fill="FFFFFF"/>
              <w:ind w:left="34" w:firstLine="0"/>
              <w:jc w:val="both"/>
              <w:rPr>
                <w:color w:val="22272F"/>
                <w:sz w:val="23"/>
                <w:szCs w:val="23"/>
              </w:rPr>
            </w:pPr>
            <w:r w:rsidRPr="00970887">
              <w:rPr>
                <w:color w:val="22272F"/>
                <w:sz w:val="23"/>
                <w:szCs w:val="23"/>
              </w:rPr>
              <w:t>меры пожарной безопасности и правила безопасного поведения при пожарах;</w:t>
            </w:r>
          </w:p>
          <w:p w:rsidR="00921145" w:rsidRPr="00970887" w:rsidRDefault="00921145" w:rsidP="00921145">
            <w:pPr>
              <w:pStyle w:val="s16"/>
              <w:numPr>
                <w:ilvl w:val="0"/>
                <w:numId w:val="38"/>
              </w:numPr>
              <w:shd w:val="clear" w:color="auto" w:fill="FFFFFF"/>
              <w:ind w:left="34" w:firstLine="0"/>
              <w:jc w:val="both"/>
              <w:rPr>
                <w:color w:val="22272F"/>
                <w:sz w:val="23"/>
                <w:szCs w:val="23"/>
              </w:rPr>
            </w:pPr>
            <w:r w:rsidRPr="00970887">
              <w:rPr>
                <w:color w:val="22272F"/>
                <w:sz w:val="23"/>
                <w:szCs w:val="23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921145" w:rsidRPr="00970887" w:rsidRDefault="00921145" w:rsidP="00921145">
            <w:pPr>
              <w:pStyle w:val="s16"/>
              <w:numPr>
                <w:ilvl w:val="0"/>
                <w:numId w:val="38"/>
              </w:numPr>
              <w:shd w:val="clear" w:color="auto" w:fill="FFFFFF"/>
              <w:ind w:left="34" w:firstLine="0"/>
              <w:jc w:val="both"/>
              <w:rPr>
                <w:color w:val="22272F"/>
                <w:sz w:val="23"/>
                <w:szCs w:val="23"/>
              </w:rPr>
            </w:pPr>
            <w:r w:rsidRPr="00970887">
              <w:rPr>
                <w:color w:val="22272F"/>
                <w:sz w:val="23"/>
                <w:szCs w:val="23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921145" w:rsidRPr="00970887" w:rsidRDefault="00921145" w:rsidP="00921145">
            <w:pPr>
              <w:pStyle w:val="s16"/>
              <w:numPr>
                <w:ilvl w:val="0"/>
                <w:numId w:val="38"/>
              </w:numPr>
              <w:shd w:val="clear" w:color="auto" w:fill="FFFFFF"/>
              <w:ind w:left="34" w:firstLine="0"/>
              <w:jc w:val="both"/>
              <w:rPr>
                <w:color w:val="22272F"/>
                <w:sz w:val="23"/>
                <w:szCs w:val="23"/>
              </w:rPr>
            </w:pPr>
            <w:r w:rsidRPr="00970887">
              <w:rPr>
                <w:color w:val="22272F"/>
                <w:sz w:val="23"/>
                <w:szCs w:val="23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921145" w:rsidRPr="00970887" w:rsidRDefault="00921145" w:rsidP="00921145">
            <w:pPr>
              <w:pStyle w:val="s16"/>
              <w:numPr>
                <w:ilvl w:val="0"/>
                <w:numId w:val="38"/>
              </w:numPr>
              <w:shd w:val="clear" w:color="auto" w:fill="FFFFFF"/>
              <w:ind w:left="34" w:firstLine="0"/>
              <w:jc w:val="both"/>
            </w:pPr>
            <w:r w:rsidRPr="00970887">
              <w:rPr>
                <w:color w:val="22272F"/>
                <w:sz w:val="23"/>
                <w:szCs w:val="23"/>
              </w:rPr>
              <w:t>порядок и правила оказания первой помощи пострадавшим.</w:t>
            </w:r>
          </w:p>
        </w:tc>
        <w:tc>
          <w:tcPr>
            <w:tcW w:w="2268" w:type="dxa"/>
          </w:tcPr>
          <w:p w:rsidR="00921145" w:rsidRPr="00970887" w:rsidRDefault="00921145" w:rsidP="005D7609">
            <w:pPr>
              <w:pStyle w:val="ab"/>
              <w:shd w:val="clear" w:color="auto" w:fill="FFFFFF"/>
            </w:pPr>
            <w:r>
              <w:t xml:space="preserve">Использовать индивидуальные средства защиты при воздействии различных </w:t>
            </w:r>
            <w:proofErr w:type="spellStart"/>
            <w:r w:rsidRPr="00970887">
              <w:t>вид</w:t>
            </w:r>
            <w:r>
              <w:t>овнегативных</w:t>
            </w:r>
            <w:proofErr w:type="spellEnd"/>
            <w:r>
              <w:t xml:space="preserve"> факторов</w:t>
            </w:r>
            <w:r w:rsidRPr="00970887">
              <w:t xml:space="preserve"> и их последствий в профессиональной деятельности и быту</w:t>
            </w:r>
            <w:r>
              <w:t>.</w:t>
            </w:r>
          </w:p>
          <w:p w:rsidR="00921145" w:rsidRPr="00970887" w:rsidRDefault="00921145" w:rsidP="005D7609">
            <w:pPr>
              <w:pStyle w:val="ab"/>
              <w:shd w:val="clear" w:color="auto" w:fill="FFFFFF"/>
            </w:pPr>
            <w:r>
              <w:t>Демонстрирует знания</w:t>
            </w:r>
            <w:r w:rsidRPr="00970887">
              <w:t xml:space="preserve"> основ</w:t>
            </w:r>
            <w:r>
              <w:t>ы</w:t>
            </w:r>
            <w:r w:rsidRPr="00970887">
              <w:t xml:space="preserve"> военной службы и обороны государства</w:t>
            </w:r>
            <w:r>
              <w:t>, порядка оказания первой помощи</w:t>
            </w:r>
          </w:p>
        </w:tc>
      </w:tr>
    </w:tbl>
    <w:p w:rsidR="00921145" w:rsidRPr="00921145" w:rsidRDefault="00921145" w:rsidP="00921145">
      <w:pPr>
        <w:pStyle w:val="a6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1700"/>
        <w:gridCol w:w="1418"/>
        <w:gridCol w:w="1842"/>
        <w:gridCol w:w="1412"/>
      </w:tblGrid>
      <w:tr w:rsidR="00B05488" w:rsidTr="00376DB0">
        <w:tc>
          <w:tcPr>
            <w:tcW w:w="2523" w:type="dxa"/>
            <w:vMerge w:val="restart"/>
            <w:shd w:val="clear" w:color="auto" w:fill="auto"/>
            <w:vAlign w:val="center"/>
          </w:tcPr>
          <w:p w:rsidR="00200151" w:rsidRPr="00B05488" w:rsidRDefault="00200151" w:rsidP="00B05488">
            <w:pPr>
              <w:pStyle w:val="a6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Разделы, темы дисциплины</w:t>
            </w:r>
          </w:p>
        </w:tc>
        <w:tc>
          <w:tcPr>
            <w:tcW w:w="1700" w:type="dxa"/>
            <w:vMerge w:val="restart"/>
            <w:shd w:val="clear" w:color="auto" w:fill="auto"/>
            <w:textDirection w:val="btLr"/>
            <w:vAlign w:val="center"/>
          </w:tcPr>
          <w:p w:rsidR="00200151" w:rsidRPr="00B05488" w:rsidRDefault="00200151" w:rsidP="00B05488">
            <w:pPr>
              <w:pStyle w:val="a6"/>
              <w:tabs>
                <w:tab w:val="left" w:pos="295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>Код контролируемых результатов обучения</w:t>
            </w:r>
          </w:p>
        </w:tc>
        <w:tc>
          <w:tcPr>
            <w:tcW w:w="4672" w:type="dxa"/>
            <w:gridSpan w:val="3"/>
            <w:shd w:val="clear" w:color="auto" w:fill="auto"/>
            <w:vAlign w:val="center"/>
          </w:tcPr>
          <w:p w:rsidR="00200151" w:rsidRPr="00B05488" w:rsidRDefault="00200151" w:rsidP="00B05488">
            <w:pPr>
              <w:pStyle w:val="a6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>Оценочное средство</w:t>
            </w:r>
          </w:p>
        </w:tc>
      </w:tr>
      <w:tr w:rsidR="00B05488" w:rsidTr="00376DB0">
        <w:trPr>
          <w:trHeight w:val="2216"/>
        </w:trPr>
        <w:tc>
          <w:tcPr>
            <w:tcW w:w="2523" w:type="dxa"/>
            <w:vMerge/>
            <w:shd w:val="clear" w:color="auto" w:fill="auto"/>
            <w:vAlign w:val="center"/>
          </w:tcPr>
          <w:p w:rsidR="00200151" w:rsidRPr="00B05488" w:rsidRDefault="00200151" w:rsidP="00B05488">
            <w:pPr>
              <w:pStyle w:val="a6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00151" w:rsidRPr="00B05488" w:rsidRDefault="00200151" w:rsidP="00B05488">
            <w:pPr>
              <w:pStyle w:val="a6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0151" w:rsidRPr="00B05488" w:rsidRDefault="00200151" w:rsidP="00B05488">
            <w:pPr>
              <w:pStyle w:val="a6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0151" w:rsidRPr="00B05488" w:rsidRDefault="00200151" w:rsidP="00B05488">
            <w:pPr>
              <w:pStyle w:val="a6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>Рубежный контроль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200151" w:rsidRPr="00B05488" w:rsidRDefault="00200151" w:rsidP="00B05488">
            <w:pPr>
              <w:pStyle w:val="a6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B05488" w:rsidTr="00376DB0">
        <w:tc>
          <w:tcPr>
            <w:tcW w:w="2523" w:type="dxa"/>
            <w:shd w:val="clear" w:color="auto" w:fill="auto"/>
            <w:vAlign w:val="bottom"/>
          </w:tcPr>
          <w:p w:rsidR="00200151" w:rsidRPr="00B05488" w:rsidRDefault="00376DB0" w:rsidP="00B0548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0151" w:rsidRPr="00B054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76DB0">
              <w:rPr>
                <w:rFonts w:ascii="Times New Roman" w:hAnsi="Times New Roman" w:cs="Times New Roman"/>
                <w:sz w:val="28"/>
                <w:szCs w:val="28"/>
              </w:rPr>
              <w:t>Безопасность и защита человека в чрезвычайных ситуациях.</w:t>
            </w:r>
          </w:p>
        </w:tc>
        <w:tc>
          <w:tcPr>
            <w:tcW w:w="1700" w:type="dxa"/>
            <w:shd w:val="clear" w:color="auto" w:fill="auto"/>
          </w:tcPr>
          <w:p w:rsidR="00200151" w:rsidRPr="00B05488" w:rsidRDefault="00200151" w:rsidP="00B05488">
            <w:pPr>
              <w:pStyle w:val="a6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>У-1, У-3, 3-1, 3-2,3-3, 3-7.</w:t>
            </w:r>
          </w:p>
        </w:tc>
        <w:tc>
          <w:tcPr>
            <w:tcW w:w="1418" w:type="dxa"/>
            <w:shd w:val="clear" w:color="auto" w:fill="auto"/>
          </w:tcPr>
          <w:p w:rsidR="00200151" w:rsidRPr="00B05488" w:rsidRDefault="00200151" w:rsidP="00B05488">
            <w:pPr>
              <w:pStyle w:val="a6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 xml:space="preserve">Опрос, тест, практическая работа, </w:t>
            </w:r>
          </w:p>
        </w:tc>
        <w:tc>
          <w:tcPr>
            <w:tcW w:w="1842" w:type="dxa"/>
            <w:shd w:val="clear" w:color="auto" w:fill="auto"/>
          </w:tcPr>
          <w:p w:rsidR="00200151" w:rsidRPr="00B05488" w:rsidRDefault="00200151" w:rsidP="00B05488">
            <w:pPr>
              <w:pStyle w:val="a6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>Контрольная работа реферат</w:t>
            </w:r>
          </w:p>
        </w:tc>
        <w:tc>
          <w:tcPr>
            <w:tcW w:w="1412" w:type="dxa"/>
            <w:shd w:val="clear" w:color="auto" w:fill="auto"/>
          </w:tcPr>
          <w:p w:rsidR="00200151" w:rsidRPr="00B05488" w:rsidRDefault="00200151" w:rsidP="00B05488">
            <w:pPr>
              <w:pStyle w:val="a6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5488" w:rsidTr="00376DB0">
        <w:tc>
          <w:tcPr>
            <w:tcW w:w="2523" w:type="dxa"/>
            <w:shd w:val="clear" w:color="auto" w:fill="auto"/>
          </w:tcPr>
          <w:p w:rsidR="00200151" w:rsidRPr="00B05488" w:rsidRDefault="00376DB0" w:rsidP="009E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6DB0">
              <w:rPr>
                <w:rFonts w:ascii="Times New Roman" w:hAnsi="Times New Roman" w:cs="Times New Roman"/>
                <w:bCs/>
                <w:sz w:val="28"/>
                <w:szCs w:val="28"/>
              </w:rPr>
              <w:t>. Основы военной службы</w:t>
            </w:r>
          </w:p>
        </w:tc>
        <w:tc>
          <w:tcPr>
            <w:tcW w:w="1700" w:type="dxa"/>
            <w:shd w:val="clear" w:color="auto" w:fill="auto"/>
          </w:tcPr>
          <w:p w:rsidR="00200151" w:rsidRPr="00B05488" w:rsidRDefault="00200151" w:rsidP="00B05488">
            <w:pPr>
              <w:pStyle w:val="a6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>У-4, У-5, У-6, 3-8,3-9, 3-10</w:t>
            </w:r>
          </w:p>
        </w:tc>
        <w:tc>
          <w:tcPr>
            <w:tcW w:w="1418" w:type="dxa"/>
            <w:shd w:val="clear" w:color="auto" w:fill="auto"/>
          </w:tcPr>
          <w:p w:rsidR="00200151" w:rsidRPr="00B05488" w:rsidRDefault="00200151" w:rsidP="00B05488">
            <w:pPr>
              <w:pStyle w:val="a6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 xml:space="preserve">Опрос, тест, практическая работа, </w:t>
            </w:r>
          </w:p>
        </w:tc>
        <w:tc>
          <w:tcPr>
            <w:tcW w:w="1842" w:type="dxa"/>
            <w:shd w:val="clear" w:color="auto" w:fill="auto"/>
          </w:tcPr>
          <w:p w:rsidR="00200151" w:rsidRPr="00B05488" w:rsidRDefault="00200151" w:rsidP="00B05488">
            <w:pPr>
              <w:pStyle w:val="a6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>Контрольная работа реферат</w:t>
            </w:r>
          </w:p>
        </w:tc>
        <w:tc>
          <w:tcPr>
            <w:tcW w:w="1412" w:type="dxa"/>
            <w:shd w:val="clear" w:color="auto" w:fill="auto"/>
          </w:tcPr>
          <w:p w:rsidR="00200151" w:rsidRPr="00B05488" w:rsidRDefault="00200151" w:rsidP="00B05488">
            <w:pPr>
              <w:pStyle w:val="a6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5488" w:rsidTr="00376DB0">
        <w:tc>
          <w:tcPr>
            <w:tcW w:w="2523" w:type="dxa"/>
            <w:shd w:val="clear" w:color="auto" w:fill="auto"/>
          </w:tcPr>
          <w:p w:rsidR="00200151" w:rsidRPr="00B05488" w:rsidRDefault="00376DB0" w:rsidP="009E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0151" w:rsidRPr="00B05488">
              <w:rPr>
                <w:rFonts w:ascii="Times New Roman" w:hAnsi="Times New Roman" w:cs="Times New Roman"/>
                <w:sz w:val="28"/>
                <w:szCs w:val="28"/>
              </w:rPr>
              <w:t>. Основы медицинских знаний</w:t>
            </w:r>
          </w:p>
        </w:tc>
        <w:tc>
          <w:tcPr>
            <w:tcW w:w="1700" w:type="dxa"/>
            <w:shd w:val="clear" w:color="auto" w:fill="auto"/>
          </w:tcPr>
          <w:p w:rsidR="00200151" w:rsidRPr="00B05488" w:rsidRDefault="00200151" w:rsidP="00B05488">
            <w:pPr>
              <w:pStyle w:val="a6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>У-7, 3-4.</w:t>
            </w:r>
          </w:p>
        </w:tc>
        <w:tc>
          <w:tcPr>
            <w:tcW w:w="1418" w:type="dxa"/>
            <w:shd w:val="clear" w:color="auto" w:fill="auto"/>
          </w:tcPr>
          <w:p w:rsidR="00200151" w:rsidRPr="00B05488" w:rsidRDefault="00200151" w:rsidP="00B05488">
            <w:pPr>
              <w:pStyle w:val="a6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 xml:space="preserve">Опрос, тест, практическая работа, </w:t>
            </w:r>
          </w:p>
        </w:tc>
        <w:tc>
          <w:tcPr>
            <w:tcW w:w="1842" w:type="dxa"/>
            <w:shd w:val="clear" w:color="auto" w:fill="auto"/>
          </w:tcPr>
          <w:p w:rsidR="00200151" w:rsidRPr="00B05488" w:rsidRDefault="00200151" w:rsidP="00B05488">
            <w:pPr>
              <w:pStyle w:val="a6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>Контрольная работа реферат</w:t>
            </w:r>
          </w:p>
        </w:tc>
        <w:tc>
          <w:tcPr>
            <w:tcW w:w="1412" w:type="dxa"/>
            <w:shd w:val="clear" w:color="auto" w:fill="auto"/>
          </w:tcPr>
          <w:p w:rsidR="00200151" w:rsidRPr="00B05488" w:rsidRDefault="00200151" w:rsidP="00B05488">
            <w:pPr>
              <w:pStyle w:val="a6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5488" w:rsidTr="00376DB0">
        <w:tc>
          <w:tcPr>
            <w:tcW w:w="2523" w:type="dxa"/>
            <w:shd w:val="clear" w:color="auto" w:fill="auto"/>
          </w:tcPr>
          <w:p w:rsidR="00200151" w:rsidRPr="00B05488" w:rsidRDefault="00200151" w:rsidP="00B05488">
            <w:pPr>
              <w:pStyle w:val="a6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6372" w:type="dxa"/>
            <w:gridSpan w:val="4"/>
            <w:shd w:val="clear" w:color="auto" w:fill="auto"/>
          </w:tcPr>
          <w:p w:rsidR="00200151" w:rsidRPr="00B05488" w:rsidRDefault="00200151" w:rsidP="00B05488">
            <w:pPr>
              <w:pStyle w:val="a6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зачет </w:t>
            </w:r>
          </w:p>
        </w:tc>
      </w:tr>
    </w:tbl>
    <w:p w:rsidR="00201560" w:rsidRPr="0057080E" w:rsidRDefault="00201560" w:rsidP="008E56E8">
      <w:pPr>
        <w:rPr>
          <w:rFonts w:ascii="Times New Roman" w:hAnsi="Times New Roman" w:cs="Times New Roman"/>
          <w:sz w:val="28"/>
          <w:szCs w:val="28"/>
        </w:rPr>
      </w:pPr>
    </w:p>
    <w:p w:rsidR="00921145" w:rsidRPr="00921145" w:rsidRDefault="00921145" w:rsidP="00921145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145">
        <w:rPr>
          <w:rFonts w:ascii="Times New Roman" w:eastAsia="Times New Roman" w:hAnsi="Times New Roman" w:cs="Times New Roman"/>
          <w:b/>
          <w:sz w:val="28"/>
          <w:szCs w:val="28"/>
        </w:rPr>
        <w:t>5. ВОЗМОЖНОСТЬ ИСПОЛЬЗОВАНИЯ ПРОГРАММЫ В ДРУГИХ ОПОП</w:t>
      </w:r>
    </w:p>
    <w:p w:rsidR="00C977BF" w:rsidRPr="00C27025" w:rsidRDefault="00C977BF" w:rsidP="00C97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54171C">
        <w:rPr>
          <w:rFonts w:ascii="Times New Roman" w:hAnsi="Times New Roman" w:cs="Times New Roman"/>
          <w:sz w:val="28"/>
          <w:szCs w:val="28"/>
        </w:rPr>
        <w:t>ОП.08 Безопасность жизнедеятельности</w:t>
      </w:r>
      <w:r w:rsidRPr="00C2702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ожет быть использована в ППКРС 2</w:t>
      </w:r>
      <w:r w:rsidR="0054171C">
        <w:rPr>
          <w:rFonts w:ascii="Times New Roman" w:hAnsi="Times New Roman" w:cs="Times New Roman"/>
          <w:sz w:val="28"/>
          <w:szCs w:val="28"/>
        </w:rPr>
        <w:t xml:space="preserve">3.01.09 </w:t>
      </w:r>
      <w:r>
        <w:rPr>
          <w:rFonts w:ascii="Times New Roman" w:hAnsi="Times New Roman" w:cs="Times New Roman"/>
          <w:sz w:val="28"/>
          <w:szCs w:val="28"/>
        </w:rPr>
        <w:t>Машинист локомотива</w:t>
      </w:r>
      <w:r w:rsidR="0054171C">
        <w:rPr>
          <w:rFonts w:ascii="Times New Roman" w:hAnsi="Times New Roman" w:cs="Times New Roman"/>
          <w:sz w:val="28"/>
          <w:szCs w:val="28"/>
        </w:rPr>
        <w:t xml:space="preserve">, 15.01.05 </w:t>
      </w:r>
      <w:r w:rsidRPr="00C27025">
        <w:rPr>
          <w:rFonts w:ascii="Times New Roman" w:hAnsi="Times New Roman" w:cs="Times New Roman"/>
          <w:sz w:val="28"/>
          <w:szCs w:val="28"/>
        </w:rPr>
        <w:t>Сварщик (ручной и частично ме</w:t>
      </w:r>
      <w:r w:rsidR="0054171C">
        <w:rPr>
          <w:rFonts w:ascii="Times New Roman" w:hAnsi="Times New Roman" w:cs="Times New Roman"/>
          <w:sz w:val="28"/>
          <w:szCs w:val="28"/>
        </w:rPr>
        <w:t xml:space="preserve">ханизированной сварки (наплавки), 43.01.06 </w:t>
      </w:r>
      <w:r w:rsidRPr="00C27025">
        <w:rPr>
          <w:rFonts w:ascii="Times New Roman" w:hAnsi="Times New Roman" w:cs="Times New Roman"/>
          <w:sz w:val="28"/>
          <w:szCs w:val="28"/>
        </w:rPr>
        <w:t>Проводни</w:t>
      </w:r>
      <w:r w:rsidR="0054171C">
        <w:rPr>
          <w:rFonts w:ascii="Times New Roman" w:hAnsi="Times New Roman" w:cs="Times New Roman"/>
          <w:sz w:val="28"/>
          <w:szCs w:val="28"/>
        </w:rPr>
        <w:t>к на железнодорожном транспорте</w:t>
      </w:r>
      <w:r w:rsidRPr="00C270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560" w:rsidRPr="0057080E" w:rsidRDefault="00201560" w:rsidP="00C977B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sectPr w:rsidR="00201560" w:rsidRPr="0057080E" w:rsidSect="005C6AF8">
      <w:pgSz w:w="11906" w:h="16838"/>
      <w:pgMar w:top="709" w:right="850" w:bottom="851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EF7" w:rsidRDefault="00730EF7">
      <w:pPr>
        <w:spacing w:after="0" w:line="240" w:lineRule="auto"/>
      </w:pPr>
      <w:r>
        <w:separator/>
      </w:r>
    </w:p>
  </w:endnote>
  <w:endnote w:type="continuationSeparator" w:id="0">
    <w:p w:rsidR="00730EF7" w:rsidRDefault="0073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F8" w:rsidRDefault="005C6AF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E09C3">
      <w:rPr>
        <w:noProof/>
      </w:rPr>
      <w:t>15</w:t>
    </w:r>
    <w:r>
      <w:fldChar w:fldCharType="end"/>
    </w:r>
  </w:p>
  <w:p w:rsidR="009E4AC7" w:rsidRDefault="009E4AC7" w:rsidP="00B400B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EF7" w:rsidRDefault="00730EF7">
      <w:pPr>
        <w:spacing w:after="0" w:line="240" w:lineRule="auto"/>
      </w:pPr>
      <w:r>
        <w:separator/>
      </w:r>
    </w:p>
  </w:footnote>
  <w:footnote w:type="continuationSeparator" w:id="0">
    <w:p w:rsidR="00730EF7" w:rsidRDefault="00730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0DED726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1BEFD7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−−"/>
      <w:lvlJc w:val="left"/>
    </w:lvl>
    <w:lvl w:ilvl="2" w:tplc="FFFFFFFF">
      <w:start w:val="1"/>
      <w:numFmt w:val="bullet"/>
      <w:lvlText w:val="и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41A7C4C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−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70F7DB1"/>
    <w:multiLevelType w:val="hybridMultilevel"/>
    <w:tmpl w:val="A162D6E8"/>
    <w:lvl w:ilvl="0" w:tplc="09426846">
      <w:start w:val="1"/>
      <w:numFmt w:val="decimal"/>
      <w:lvlText w:val="%1."/>
      <w:lvlJc w:val="left"/>
      <w:pPr>
        <w:ind w:left="60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29" w:hanging="360"/>
      </w:pPr>
    </w:lvl>
    <w:lvl w:ilvl="2" w:tplc="0419001B">
      <w:start w:val="1"/>
      <w:numFmt w:val="lowerRoman"/>
      <w:lvlText w:val="%3."/>
      <w:lvlJc w:val="right"/>
      <w:pPr>
        <w:ind w:left="2049" w:hanging="180"/>
      </w:pPr>
    </w:lvl>
    <w:lvl w:ilvl="3" w:tplc="0419000F">
      <w:start w:val="1"/>
      <w:numFmt w:val="decimal"/>
      <w:lvlText w:val="%4."/>
      <w:lvlJc w:val="left"/>
      <w:pPr>
        <w:ind w:left="2769" w:hanging="360"/>
      </w:pPr>
    </w:lvl>
    <w:lvl w:ilvl="4" w:tplc="04190019">
      <w:start w:val="1"/>
      <w:numFmt w:val="lowerLetter"/>
      <w:lvlText w:val="%5."/>
      <w:lvlJc w:val="left"/>
      <w:pPr>
        <w:ind w:left="3489" w:hanging="360"/>
      </w:pPr>
    </w:lvl>
    <w:lvl w:ilvl="5" w:tplc="0419001B">
      <w:start w:val="1"/>
      <w:numFmt w:val="lowerRoman"/>
      <w:lvlText w:val="%6."/>
      <w:lvlJc w:val="right"/>
      <w:pPr>
        <w:ind w:left="4209" w:hanging="180"/>
      </w:pPr>
    </w:lvl>
    <w:lvl w:ilvl="6" w:tplc="0419000F">
      <w:start w:val="1"/>
      <w:numFmt w:val="decimal"/>
      <w:lvlText w:val="%7."/>
      <w:lvlJc w:val="left"/>
      <w:pPr>
        <w:ind w:left="4929" w:hanging="360"/>
      </w:pPr>
    </w:lvl>
    <w:lvl w:ilvl="7" w:tplc="04190019">
      <w:start w:val="1"/>
      <w:numFmt w:val="lowerLetter"/>
      <w:lvlText w:val="%8."/>
      <w:lvlJc w:val="left"/>
      <w:pPr>
        <w:ind w:left="5649" w:hanging="360"/>
      </w:pPr>
    </w:lvl>
    <w:lvl w:ilvl="8" w:tplc="0419001B">
      <w:start w:val="1"/>
      <w:numFmt w:val="lowerRoman"/>
      <w:lvlText w:val="%9."/>
      <w:lvlJc w:val="right"/>
      <w:pPr>
        <w:ind w:left="6369" w:hanging="180"/>
      </w:pPr>
    </w:lvl>
  </w:abstractNum>
  <w:abstractNum w:abstractNumId="4" w15:restartNumberingAfterBreak="0">
    <w:nsid w:val="07E7499E"/>
    <w:multiLevelType w:val="hybridMultilevel"/>
    <w:tmpl w:val="608E9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2102D8"/>
    <w:multiLevelType w:val="hybridMultilevel"/>
    <w:tmpl w:val="E174A70C"/>
    <w:lvl w:ilvl="0" w:tplc="6EBEC742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8" w:hanging="360"/>
      </w:pPr>
    </w:lvl>
    <w:lvl w:ilvl="2" w:tplc="0419001B">
      <w:start w:val="1"/>
      <w:numFmt w:val="lowerRoman"/>
      <w:lvlText w:val="%3."/>
      <w:lvlJc w:val="right"/>
      <w:pPr>
        <w:ind w:left="2028" w:hanging="180"/>
      </w:pPr>
    </w:lvl>
    <w:lvl w:ilvl="3" w:tplc="0419000F">
      <w:start w:val="1"/>
      <w:numFmt w:val="decimal"/>
      <w:lvlText w:val="%4."/>
      <w:lvlJc w:val="left"/>
      <w:pPr>
        <w:ind w:left="2748" w:hanging="360"/>
      </w:pPr>
    </w:lvl>
    <w:lvl w:ilvl="4" w:tplc="04190019">
      <w:start w:val="1"/>
      <w:numFmt w:val="lowerLetter"/>
      <w:lvlText w:val="%5."/>
      <w:lvlJc w:val="left"/>
      <w:pPr>
        <w:ind w:left="3468" w:hanging="360"/>
      </w:pPr>
    </w:lvl>
    <w:lvl w:ilvl="5" w:tplc="0419001B">
      <w:start w:val="1"/>
      <w:numFmt w:val="lowerRoman"/>
      <w:lvlText w:val="%6."/>
      <w:lvlJc w:val="right"/>
      <w:pPr>
        <w:ind w:left="4188" w:hanging="180"/>
      </w:pPr>
    </w:lvl>
    <w:lvl w:ilvl="6" w:tplc="0419000F">
      <w:start w:val="1"/>
      <w:numFmt w:val="decimal"/>
      <w:lvlText w:val="%7."/>
      <w:lvlJc w:val="left"/>
      <w:pPr>
        <w:ind w:left="4908" w:hanging="360"/>
      </w:pPr>
    </w:lvl>
    <w:lvl w:ilvl="7" w:tplc="04190019">
      <w:start w:val="1"/>
      <w:numFmt w:val="lowerLetter"/>
      <w:lvlText w:val="%8."/>
      <w:lvlJc w:val="left"/>
      <w:pPr>
        <w:ind w:left="5628" w:hanging="360"/>
      </w:pPr>
    </w:lvl>
    <w:lvl w:ilvl="8" w:tplc="0419001B">
      <w:start w:val="1"/>
      <w:numFmt w:val="lowerRoman"/>
      <w:lvlText w:val="%9."/>
      <w:lvlJc w:val="right"/>
      <w:pPr>
        <w:ind w:left="6348" w:hanging="180"/>
      </w:pPr>
    </w:lvl>
  </w:abstractNum>
  <w:abstractNum w:abstractNumId="6" w15:restartNumberingAfterBreak="0">
    <w:nsid w:val="14437B92"/>
    <w:multiLevelType w:val="hybridMultilevel"/>
    <w:tmpl w:val="CB9C9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155105"/>
    <w:multiLevelType w:val="hybridMultilevel"/>
    <w:tmpl w:val="E9AE63FA"/>
    <w:lvl w:ilvl="0" w:tplc="E9307AE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F1C3C68"/>
    <w:multiLevelType w:val="hybridMultilevel"/>
    <w:tmpl w:val="8756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43046"/>
    <w:multiLevelType w:val="hybridMultilevel"/>
    <w:tmpl w:val="807C8C70"/>
    <w:lvl w:ilvl="0" w:tplc="A63E48E2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9" w:hanging="360"/>
      </w:pPr>
    </w:lvl>
    <w:lvl w:ilvl="2" w:tplc="0419001B">
      <w:start w:val="1"/>
      <w:numFmt w:val="lowerRoman"/>
      <w:lvlText w:val="%3."/>
      <w:lvlJc w:val="right"/>
      <w:pPr>
        <w:ind w:left="2049" w:hanging="180"/>
      </w:pPr>
    </w:lvl>
    <w:lvl w:ilvl="3" w:tplc="0419000F">
      <w:start w:val="1"/>
      <w:numFmt w:val="decimal"/>
      <w:lvlText w:val="%4."/>
      <w:lvlJc w:val="left"/>
      <w:pPr>
        <w:ind w:left="2769" w:hanging="360"/>
      </w:pPr>
    </w:lvl>
    <w:lvl w:ilvl="4" w:tplc="04190019">
      <w:start w:val="1"/>
      <w:numFmt w:val="lowerLetter"/>
      <w:lvlText w:val="%5."/>
      <w:lvlJc w:val="left"/>
      <w:pPr>
        <w:ind w:left="3489" w:hanging="360"/>
      </w:pPr>
    </w:lvl>
    <w:lvl w:ilvl="5" w:tplc="0419001B">
      <w:start w:val="1"/>
      <w:numFmt w:val="lowerRoman"/>
      <w:lvlText w:val="%6."/>
      <w:lvlJc w:val="right"/>
      <w:pPr>
        <w:ind w:left="4209" w:hanging="180"/>
      </w:pPr>
    </w:lvl>
    <w:lvl w:ilvl="6" w:tplc="0419000F">
      <w:start w:val="1"/>
      <w:numFmt w:val="decimal"/>
      <w:lvlText w:val="%7."/>
      <w:lvlJc w:val="left"/>
      <w:pPr>
        <w:ind w:left="4929" w:hanging="360"/>
      </w:pPr>
    </w:lvl>
    <w:lvl w:ilvl="7" w:tplc="04190019">
      <w:start w:val="1"/>
      <w:numFmt w:val="lowerLetter"/>
      <w:lvlText w:val="%8."/>
      <w:lvlJc w:val="left"/>
      <w:pPr>
        <w:ind w:left="5649" w:hanging="360"/>
      </w:pPr>
    </w:lvl>
    <w:lvl w:ilvl="8" w:tplc="0419001B">
      <w:start w:val="1"/>
      <w:numFmt w:val="lowerRoman"/>
      <w:lvlText w:val="%9."/>
      <w:lvlJc w:val="right"/>
      <w:pPr>
        <w:ind w:left="6369" w:hanging="180"/>
      </w:pPr>
    </w:lvl>
  </w:abstractNum>
  <w:abstractNum w:abstractNumId="10" w15:restartNumberingAfterBreak="0">
    <w:nsid w:val="21097ECF"/>
    <w:multiLevelType w:val="hybridMultilevel"/>
    <w:tmpl w:val="34BC658E"/>
    <w:lvl w:ilvl="0" w:tplc="E9307AE2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759294B"/>
    <w:multiLevelType w:val="hybridMultilevel"/>
    <w:tmpl w:val="C9F8B84C"/>
    <w:lvl w:ilvl="0" w:tplc="6DD62B62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8" w:hanging="360"/>
      </w:pPr>
    </w:lvl>
    <w:lvl w:ilvl="2" w:tplc="0419001B">
      <w:start w:val="1"/>
      <w:numFmt w:val="lowerRoman"/>
      <w:lvlText w:val="%3."/>
      <w:lvlJc w:val="right"/>
      <w:pPr>
        <w:ind w:left="2028" w:hanging="180"/>
      </w:pPr>
    </w:lvl>
    <w:lvl w:ilvl="3" w:tplc="0419000F">
      <w:start w:val="1"/>
      <w:numFmt w:val="decimal"/>
      <w:lvlText w:val="%4."/>
      <w:lvlJc w:val="left"/>
      <w:pPr>
        <w:ind w:left="2748" w:hanging="360"/>
      </w:pPr>
    </w:lvl>
    <w:lvl w:ilvl="4" w:tplc="04190019">
      <w:start w:val="1"/>
      <w:numFmt w:val="lowerLetter"/>
      <w:lvlText w:val="%5."/>
      <w:lvlJc w:val="left"/>
      <w:pPr>
        <w:ind w:left="3468" w:hanging="360"/>
      </w:pPr>
    </w:lvl>
    <w:lvl w:ilvl="5" w:tplc="0419001B">
      <w:start w:val="1"/>
      <w:numFmt w:val="lowerRoman"/>
      <w:lvlText w:val="%6."/>
      <w:lvlJc w:val="right"/>
      <w:pPr>
        <w:ind w:left="4188" w:hanging="180"/>
      </w:pPr>
    </w:lvl>
    <w:lvl w:ilvl="6" w:tplc="0419000F">
      <w:start w:val="1"/>
      <w:numFmt w:val="decimal"/>
      <w:lvlText w:val="%7."/>
      <w:lvlJc w:val="left"/>
      <w:pPr>
        <w:ind w:left="4908" w:hanging="360"/>
      </w:pPr>
    </w:lvl>
    <w:lvl w:ilvl="7" w:tplc="04190019">
      <w:start w:val="1"/>
      <w:numFmt w:val="lowerLetter"/>
      <w:lvlText w:val="%8."/>
      <w:lvlJc w:val="left"/>
      <w:pPr>
        <w:ind w:left="5628" w:hanging="360"/>
      </w:pPr>
    </w:lvl>
    <w:lvl w:ilvl="8" w:tplc="0419001B">
      <w:start w:val="1"/>
      <w:numFmt w:val="lowerRoman"/>
      <w:lvlText w:val="%9."/>
      <w:lvlJc w:val="right"/>
      <w:pPr>
        <w:ind w:left="6348" w:hanging="180"/>
      </w:pPr>
    </w:lvl>
  </w:abstractNum>
  <w:abstractNum w:abstractNumId="13" w15:restartNumberingAfterBreak="0">
    <w:nsid w:val="29AA1C48"/>
    <w:multiLevelType w:val="hybridMultilevel"/>
    <w:tmpl w:val="06962836"/>
    <w:lvl w:ilvl="0" w:tplc="10283B08">
      <w:start w:val="1"/>
      <w:numFmt w:val="decimal"/>
      <w:lvlText w:val="%1."/>
      <w:lvlJc w:val="left"/>
      <w:pPr>
        <w:ind w:left="60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29" w:hanging="360"/>
      </w:pPr>
    </w:lvl>
    <w:lvl w:ilvl="2" w:tplc="0419001B">
      <w:start w:val="1"/>
      <w:numFmt w:val="lowerRoman"/>
      <w:lvlText w:val="%3."/>
      <w:lvlJc w:val="right"/>
      <w:pPr>
        <w:ind w:left="2049" w:hanging="180"/>
      </w:pPr>
    </w:lvl>
    <w:lvl w:ilvl="3" w:tplc="0419000F">
      <w:start w:val="1"/>
      <w:numFmt w:val="decimal"/>
      <w:lvlText w:val="%4."/>
      <w:lvlJc w:val="left"/>
      <w:pPr>
        <w:ind w:left="2769" w:hanging="360"/>
      </w:pPr>
    </w:lvl>
    <w:lvl w:ilvl="4" w:tplc="04190019">
      <w:start w:val="1"/>
      <w:numFmt w:val="lowerLetter"/>
      <w:lvlText w:val="%5."/>
      <w:lvlJc w:val="left"/>
      <w:pPr>
        <w:ind w:left="3489" w:hanging="360"/>
      </w:pPr>
    </w:lvl>
    <w:lvl w:ilvl="5" w:tplc="0419001B">
      <w:start w:val="1"/>
      <w:numFmt w:val="lowerRoman"/>
      <w:lvlText w:val="%6."/>
      <w:lvlJc w:val="right"/>
      <w:pPr>
        <w:ind w:left="4209" w:hanging="180"/>
      </w:pPr>
    </w:lvl>
    <w:lvl w:ilvl="6" w:tplc="0419000F">
      <w:start w:val="1"/>
      <w:numFmt w:val="decimal"/>
      <w:lvlText w:val="%7."/>
      <w:lvlJc w:val="left"/>
      <w:pPr>
        <w:ind w:left="4929" w:hanging="360"/>
      </w:pPr>
    </w:lvl>
    <w:lvl w:ilvl="7" w:tplc="04190019">
      <w:start w:val="1"/>
      <w:numFmt w:val="lowerLetter"/>
      <w:lvlText w:val="%8."/>
      <w:lvlJc w:val="left"/>
      <w:pPr>
        <w:ind w:left="5649" w:hanging="360"/>
      </w:pPr>
    </w:lvl>
    <w:lvl w:ilvl="8" w:tplc="0419001B">
      <w:start w:val="1"/>
      <w:numFmt w:val="lowerRoman"/>
      <w:lvlText w:val="%9."/>
      <w:lvlJc w:val="right"/>
      <w:pPr>
        <w:ind w:left="6369" w:hanging="180"/>
      </w:pPr>
    </w:lvl>
  </w:abstractNum>
  <w:abstractNum w:abstractNumId="14" w15:restartNumberingAfterBreak="0">
    <w:nsid w:val="2B953472"/>
    <w:multiLevelType w:val="multilevel"/>
    <w:tmpl w:val="63B47D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  <w:b/>
      </w:rPr>
    </w:lvl>
  </w:abstractNum>
  <w:abstractNum w:abstractNumId="15" w15:restartNumberingAfterBreak="0">
    <w:nsid w:val="2BDA1491"/>
    <w:multiLevelType w:val="hybridMultilevel"/>
    <w:tmpl w:val="DC50A97E"/>
    <w:lvl w:ilvl="0" w:tplc="14B0E432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8" w:hanging="360"/>
      </w:pPr>
    </w:lvl>
    <w:lvl w:ilvl="2" w:tplc="0419001B">
      <w:start w:val="1"/>
      <w:numFmt w:val="lowerRoman"/>
      <w:lvlText w:val="%3."/>
      <w:lvlJc w:val="right"/>
      <w:pPr>
        <w:ind w:left="2028" w:hanging="180"/>
      </w:pPr>
    </w:lvl>
    <w:lvl w:ilvl="3" w:tplc="0419000F">
      <w:start w:val="1"/>
      <w:numFmt w:val="decimal"/>
      <w:lvlText w:val="%4."/>
      <w:lvlJc w:val="left"/>
      <w:pPr>
        <w:ind w:left="2748" w:hanging="360"/>
      </w:pPr>
    </w:lvl>
    <w:lvl w:ilvl="4" w:tplc="04190019">
      <w:start w:val="1"/>
      <w:numFmt w:val="lowerLetter"/>
      <w:lvlText w:val="%5."/>
      <w:lvlJc w:val="left"/>
      <w:pPr>
        <w:ind w:left="3468" w:hanging="360"/>
      </w:pPr>
    </w:lvl>
    <w:lvl w:ilvl="5" w:tplc="0419001B">
      <w:start w:val="1"/>
      <w:numFmt w:val="lowerRoman"/>
      <w:lvlText w:val="%6."/>
      <w:lvlJc w:val="right"/>
      <w:pPr>
        <w:ind w:left="4188" w:hanging="180"/>
      </w:pPr>
    </w:lvl>
    <w:lvl w:ilvl="6" w:tplc="0419000F">
      <w:start w:val="1"/>
      <w:numFmt w:val="decimal"/>
      <w:lvlText w:val="%7."/>
      <w:lvlJc w:val="left"/>
      <w:pPr>
        <w:ind w:left="4908" w:hanging="360"/>
      </w:pPr>
    </w:lvl>
    <w:lvl w:ilvl="7" w:tplc="04190019">
      <w:start w:val="1"/>
      <w:numFmt w:val="lowerLetter"/>
      <w:lvlText w:val="%8."/>
      <w:lvlJc w:val="left"/>
      <w:pPr>
        <w:ind w:left="5628" w:hanging="360"/>
      </w:pPr>
    </w:lvl>
    <w:lvl w:ilvl="8" w:tplc="0419001B">
      <w:start w:val="1"/>
      <w:numFmt w:val="lowerRoman"/>
      <w:lvlText w:val="%9."/>
      <w:lvlJc w:val="right"/>
      <w:pPr>
        <w:ind w:left="6348" w:hanging="180"/>
      </w:pPr>
    </w:lvl>
  </w:abstractNum>
  <w:abstractNum w:abstractNumId="16" w15:restartNumberingAfterBreak="0">
    <w:nsid w:val="2BFC1CFA"/>
    <w:multiLevelType w:val="hybridMultilevel"/>
    <w:tmpl w:val="3424D1A4"/>
    <w:lvl w:ilvl="0" w:tplc="22986C46">
      <w:start w:val="1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9" w:hanging="360"/>
      </w:pPr>
    </w:lvl>
    <w:lvl w:ilvl="2" w:tplc="0419001B">
      <w:start w:val="1"/>
      <w:numFmt w:val="lowerRoman"/>
      <w:lvlText w:val="%3."/>
      <w:lvlJc w:val="right"/>
      <w:pPr>
        <w:ind w:left="2409" w:hanging="180"/>
      </w:pPr>
    </w:lvl>
    <w:lvl w:ilvl="3" w:tplc="0419000F">
      <w:start w:val="1"/>
      <w:numFmt w:val="decimal"/>
      <w:lvlText w:val="%4."/>
      <w:lvlJc w:val="left"/>
      <w:pPr>
        <w:ind w:left="3129" w:hanging="360"/>
      </w:pPr>
    </w:lvl>
    <w:lvl w:ilvl="4" w:tplc="04190019">
      <w:start w:val="1"/>
      <w:numFmt w:val="lowerLetter"/>
      <w:lvlText w:val="%5."/>
      <w:lvlJc w:val="left"/>
      <w:pPr>
        <w:ind w:left="3849" w:hanging="360"/>
      </w:pPr>
    </w:lvl>
    <w:lvl w:ilvl="5" w:tplc="0419001B">
      <w:start w:val="1"/>
      <w:numFmt w:val="lowerRoman"/>
      <w:lvlText w:val="%6."/>
      <w:lvlJc w:val="right"/>
      <w:pPr>
        <w:ind w:left="4569" w:hanging="180"/>
      </w:pPr>
    </w:lvl>
    <w:lvl w:ilvl="6" w:tplc="0419000F">
      <w:start w:val="1"/>
      <w:numFmt w:val="decimal"/>
      <w:lvlText w:val="%7."/>
      <w:lvlJc w:val="left"/>
      <w:pPr>
        <w:ind w:left="5289" w:hanging="360"/>
      </w:pPr>
    </w:lvl>
    <w:lvl w:ilvl="7" w:tplc="04190019">
      <w:start w:val="1"/>
      <w:numFmt w:val="lowerLetter"/>
      <w:lvlText w:val="%8."/>
      <w:lvlJc w:val="left"/>
      <w:pPr>
        <w:ind w:left="6009" w:hanging="360"/>
      </w:pPr>
    </w:lvl>
    <w:lvl w:ilvl="8" w:tplc="0419001B">
      <w:start w:val="1"/>
      <w:numFmt w:val="lowerRoman"/>
      <w:lvlText w:val="%9."/>
      <w:lvlJc w:val="right"/>
      <w:pPr>
        <w:ind w:left="6729" w:hanging="180"/>
      </w:pPr>
    </w:lvl>
  </w:abstractNum>
  <w:abstractNum w:abstractNumId="17" w15:restartNumberingAfterBreak="0">
    <w:nsid w:val="2FB1597A"/>
    <w:multiLevelType w:val="hybridMultilevel"/>
    <w:tmpl w:val="92147D5A"/>
    <w:lvl w:ilvl="0" w:tplc="BB0A1FDC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8" w15:restartNumberingAfterBreak="0">
    <w:nsid w:val="33336855"/>
    <w:multiLevelType w:val="hybridMultilevel"/>
    <w:tmpl w:val="B2781DF8"/>
    <w:lvl w:ilvl="0" w:tplc="6A5CA208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8" w:hanging="360"/>
      </w:pPr>
    </w:lvl>
    <w:lvl w:ilvl="2" w:tplc="0419001B">
      <w:start w:val="1"/>
      <w:numFmt w:val="lowerRoman"/>
      <w:lvlText w:val="%3."/>
      <w:lvlJc w:val="right"/>
      <w:pPr>
        <w:ind w:left="2028" w:hanging="180"/>
      </w:pPr>
    </w:lvl>
    <w:lvl w:ilvl="3" w:tplc="0419000F">
      <w:start w:val="1"/>
      <w:numFmt w:val="decimal"/>
      <w:lvlText w:val="%4."/>
      <w:lvlJc w:val="left"/>
      <w:pPr>
        <w:ind w:left="2748" w:hanging="360"/>
      </w:pPr>
    </w:lvl>
    <w:lvl w:ilvl="4" w:tplc="04190019">
      <w:start w:val="1"/>
      <w:numFmt w:val="lowerLetter"/>
      <w:lvlText w:val="%5."/>
      <w:lvlJc w:val="left"/>
      <w:pPr>
        <w:ind w:left="3468" w:hanging="360"/>
      </w:pPr>
    </w:lvl>
    <w:lvl w:ilvl="5" w:tplc="0419001B">
      <w:start w:val="1"/>
      <w:numFmt w:val="lowerRoman"/>
      <w:lvlText w:val="%6."/>
      <w:lvlJc w:val="right"/>
      <w:pPr>
        <w:ind w:left="4188" w:hanging="180"/>
      </w:pPr>
    </w:lvl>
    <w:lvl w:ilvl="6" w:tplc="0419000F">
      <w:start w:val="1"/>
      <w:numFmt w:val="decimal"/>
      <w:lvlText w:val="%7."/>
      <w:lvlJc w:val="left"/>
      <w:pPr>
        <w:ind w:left="4908" w:hanging="360"/>
      </w:pPr>
    </w:lvl>
    <w:lvl w:ilvl="7" w:tplc="04190019">
      <w:start w:val="1"/>
      <w:numFmt w:val="lowerLetter"/>
      <w:lvlText w:val="%8."/>
      <w:lvlJc w:val="left"/>
      <w:pPr>
        <w:ind w:left="5628" w:hanging="360"/>
      </w:pPr>
    </w:lvl>
    <w:lvl w:ilvl="8" w:tplc="0419001B">
      <w:start w:val="1"/>
      <w:numFmt w:val="lowerRoman"/>
      <w:lvlText w:val="%9."/>
      <w:lvlJc w:val="right"/>
      <w:pPr>
        <w:ind w:left="6348" w:hanging="180"/>
      </w:pPr>
    </w:lvl>
  </w:abstractNum>
  <w:abstractNum w:abstractNumId="19" w15:restartNumberingAfterBreak="0">
    <w:nsid w:val="35617AE3"/>
    <w:multiLevelType w:val="hybridMultilevel"/>
    <w:tmpl w:val="6E8EADAA"/>
    <w:lvl w:ilvl="0" w:tplc="8A5A113C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8" w:hanging="360"/>
      </w:pPr>
    </w:lvl>
    <w:lvl w:ilvl="2" w:tplc="0419001B">
      <w:start w:val="1"/>
      <w:numFmt w:val="lowerRoman"/>
      <w:lvlText w:val="%3."/>
      <w:lvlJc w:val="right"/>
      <w:pPr>
        <w:ind w:left="2028" w:hanging="180"/>
      </w:pPr>
    </w:lvl>
    <w:lvl w:ilvl="3" w:tplc="0419000F">
      <w:start w:val="1"/>
      <w:numFmt w:val="decimal"/>
      <w:lvlText w:val="%4."/>
      <w:lvlJc w:val="left"/>
      <w:pPr>
        <w:ind w:left="2748" w:hanging="360"/>
      </w:pPr>
    </w:lvl>
    <w:lvl w:ilvl="4" w:tplc="04190019">
      <w:start w:val="1"/>
      <w:numFmt w:val="lowerLetter"/>
      <w:lvlText w:val="%5."/>
      <w:lvlJc w:val="left"/>
      <w:pPr>
        <w:ind w:left="3468" w:hanging="360"/>
      </w:pPr>
    </w:lvl>
    <w:lvl w:ilvl="5" w:tplc="0419001B">
      <w:start w:val="1"/>
      <w:numFmt w:val="lowerRoman"/>
      <w:lvlText w:val="%6."/>
      <w:lvlJc w:val="right"/>
      <w:pPr>
        <w:ind w:left="4188" w:hanging="180"/>
      </w:pPr>
    </w:lvl>
    <w:lvl w:ilvl="6" w:tplc="0419000F">
      <w:start w:val="1"/>
      <w:numFmt w:val="decimal"/>
      <w:lvlText w:val="%7."/>
      <w:lvlJc w:val="left"/>
      <w:pPr>
        <w:ind w:left="4908" w:hanging="360"/>
      </w:pPr>
    </w:lvl>
    <w:lvl w:ilvl="7" w:tplc="04190019">
      <w:start w:val="1"/>
      <w:numFmt w:val="lowerLetter"/>
      <w:lvlText w:val="%8."/>
      <w:lvlJc w:val="left"/>
      <w:pPr>
        <w:ind w:left="5628" w:hanging="360"/>
      </w:pPr>
    </w:lvl>
    <w:lvl w:ilvl="8" w:tplc="0419001B">
      <w:start w:val="1"/>
      <w:numFmt w:val="lowerRoman"/>
      <w:lvlText w:val="%9."/>
      <w:lvlJc w:val="right"/>
      <w:pPr>
        <w:ind w:left="6348" w:hanging="180"/>
      </w:pPr>
    </w:lvl>
  </w:abstractNum>
  <w:abstractNum w:abstractNumId="20" w15:restartNumberingAfterBreak="0">
    <w:nsid w:val="37493573"/>
    <w:multiLevelType w:val="hybridMultilevel"/>
    <w:tmpl w:val="0270BDEA"/>
    <w:lvl w:ilvl="0" w:tplc="9FF619AA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9" w:hanging="360"/>
      </w:pPr>
    </w:lvl>
    <w:lvl w:ilvl="2" w:tplc="0419001B">
      <w:start w:val="1"/>
      <w:numFmt w:val="lowerRoman"/>
      <w:lvlText w:val="%3."/>
      <w:lvlJc w:val="right"/>
      <w:pPr>
        <w:ind w:left="2049" w:hanging="180"/>
      </w:pPr>
    </w:lvl>
    <w:lvl w:ilvl="3" w:tplc="0419000F">
      <w:start w:val="1"/>
      <w:numFmt w:val="decimal"/>
      <w:lvlText w:val="%4."/>
      <w:lvlJc w:val="left"/>
      <w:pPr>
        <w:ind w:left="2769" w:hanging="360"/>
      </w:pPr>
    </w:lvl>
    <w:lvl w:ilvl="4" w:tplc="04190019">
      <w:start w:val="1"/>
      <w:numFmt w:val="lowerLetter"/>
      <w:lvlText w:val="%5."/>
      <w:lvlJc w:val="left"/>
      <w:pPr>
        <w:ind w:left="3489" w:hanging="360"/>
      </w:pPr>
    </w:lvl>
    <w:lvl w:ilvl="5" w:tplc="0419001B">
      <w:start w:val="1"/>
      <w:numFmt w:val="lowerRoman"/>
      <w:lvlText w:val="%6."/>
      <w:lvlJc w:val="right"/>
      <w:pPr>
        <w:ind w:left="4209" w:hanging="180"/>
      </w:pPr>
    </w:lvl>
    <w:lvl w:ilvl="6" w:tplc="0419000F">
      <w:start w:val="1"/>
      <w:numFmt w:val="decimal"/>
      <w:lvlText w:val="%7."/>
      <w:lvlJc w:val="left"/>
      <w:pPr>
        <w:ind w:left="4929" w:hanging="360"/>
      </w:pPr>
    </w:lvl>
    <w:lvl w:ilvl="7" w:tplc="04190019">
      <w:start w:val="1"/>
      <w:numFmt w:val="lowerLetter"/>
      <w:lvlText w:val="%8."/>
      <w:lvlJc w:val="left"/>
      <w:pPr>
        <w:ind w:left="5649" w:hanging="360"/>
      </w:pPr>
    </w:lvl>
    <w:lvl w:ilvl="8" w:tplc="0419001B">
      <w:start w:val="1"/>
      <w:numFmt w:val="lowerRoman"/>
      <w:lvlText w:val="%9."/>
      <w:lvlJc w:val="right"/>
      <w:pPr>
        <w:ind w:left="6369" w:hanging="180"/>
      </w:pPr>
    </w:lvl>
  </w:abstractNum>
  <w:abstractNum w:abstractNumId="21" w15:restartNumberingAfterBreak="0">
    <w:nsid w:val="3EBA169A"/>
    <w:multiLevelType w:val="hybridMultilevel"/>
    <w:tmpl w:val="27483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9244A"/>
    <w:multiLevelType w:val="hybridMultilevel"/>
    <w:tmpl w:val="221CE844"/>
    <w:lvl w:ilvl="0" w:tplc="91A03546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8" w:hanging="360"/>
      </w:pPr>
    </w:lvl>
    <w:lvl w:ilvl="2" w:tplc="0419001B">
      <w:start w:val="1"/>
      <w:numFmt w:val="lowerRoman"/>
      <w:lvlText w:val="%3."/>
      <w:lvlJc w:val="right"/>
      <w:pPr>
        <w:ind w:left="2028" w:hanging="180"/>
      </w:pPr>
    </w:lvl>
    <w:lvl w:ilvl="3" w:tplc="0419000F">
      <w:start w:val="1"/>
      <w:numFmt w:val="decimal"/>
      <w:lvlText w:val="%4."/>
      <w:lvlJc w:val="left"/>
      <w:pPr>
        <w:ind w:left="2748" w:hanging="360"/>
      </w:pPr>
    </w:lvl>
    <w:lvl w:ilvl="4" w:tplc="04190019">
      <w:start w:val="1"/>
      <w:numFmt w:val="lowerLetter"/>
      <w:lvlText w:val="%5."/>
      <w:lvlJc w:val="left"/>
      <w:pPr>
        <w:ind w:left="3468" w:hanging="360"/>
      </w:pPr>
    </w:lvl>
    <w:lvl w:ilvl="5" w:tplc="0419001B">
      <w:start w:val="1"/>
      <w:numFmt w:val="lowerRoman"/>
      <w:lvlText w:val="%6."/>
      <w:lvlJc w:val="right"/>
      <w:pPr>
        <w:ind w:left="4188" w:hanging="180"/>
      </w:pPr>
    </w:lvl>
    <w:lvl w:ilvl="6" w:tplc="0419000F">
      <w:start w:val="1"/>
      <w:numFmt w:val="decimal"/>
      <w:lvlText w:val="%7."/>
      <w:lvlJc w:val="left"/>
      <w:pPr>
        <w:ind w:left="4908" w:hanging="360"/>
      </w:pPr>
    </w:lvl>
    <w:lvl w:ilvl="7" w:tplc="04190019">
      <w:start w:val="1"/>
      <w:numFmt w:val="lowerLetter"/>
      <w:lvlText w:val="%8."/>
      <w:lvlJc w:val="left"/>
      <w:pPr>
        <w:ind w:left="5628" w:hanging="360"/>
      </w:pPr>
    </w:lvl>
    <w:lvl w:ilvl="8" w:tplc="0419001B">
      <w:start w:val="1"/>
      <w:numFmt w:val="lowerRoman"/>
      <w:lvlText w:val="%9."/>
      <w:lvlJc w:val="right"/>
      <w:pPr>
        <w:ind w:left="6348" w:hanging="180"/>
      </w:pPr>
    </w:lvl>
  </w:abstractNum>
  <w:abstractNum w:abstractNumId="23" w15:restartNumberingAfterBreak="0">
    <w:nsid w:val="41C55F29"/>
    <w:multiLevelType w:val="hybridMultilevel"/>
    <w:tmpl w:val="F27638DE"/>
    <w:lvl w:ilvl="0" w:tplc="75363AD8">
      <w:start w:val="1"/>
      <w:numFmt w:val="decimal"/>
      <w:lvlText w:val="%1."/>
      <w:lvlJc w:val="left"/>
      <w:pPr>
        <w:ind w:left="609" w:hanging="360"/>
      </w:pPr>
      <w:rPr>
        <w:rFonts w:eastAsia="Times New Roman" w:hint="default"/>
        <w:b w:val="0"/>
        <w:bCs w:val="0"/>
        <w:i/>
        <w:iCs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329" w:hanging="360"/>
      </w:pPr>
    </w:lvl>
    <w:lvl w:ilvl="2" w:tplc="0419001B">
      <w:start w:val="1"/>
      <w:numFmt w:val="lowerRoman"/>
      <w:lvlText w:val="%3."/>
      <w:lvlJc w:val="right"/>
      <w:pPr>
        <w:ind w:left="2049" w:hanging="180"/>
      </w:pPr>
    </w:lvl>
    <w:lvl w:ilvl="3" w:tplc="0419000F">
      <w:start w:val="1"/>
      <w:numFmt w:val="decimal"/>
      <w:lvlText w:val="%4."/>
      <w:lvlJc w:val="left"/>
      <w:pPr>
        <w:ind w:left="2769" w:hanging="360"/>
      </w:pPr>
    </w:lvl>
    <w:lvl w:ilvl="4" w:tplc="04190019">
      <w:start w:val="1"/>
      <w:numFmt w:val="lowerLetter"/>
      <w:lvlText w:val="%5."/>
      <w:lvlJc w:val="left"/>
      <w:pPr>
        <w:ind w:left="3489" w:hanging="360"/>
      </w:pPr>
    </w:lvl>
    <w:lvl w:ilvl="5" w:tplc="0419001B">
      <w:start w:val="1"/>
      <w:numFmt w:val="lowerRoman"/>
      <w:lvlText w:val="%6."/>
      <w:lvlJc w:val="right"/>
      <w:pPr>
        <w:ind w:left="4209" w:hanging="180"/>
      </w:pPr>
    </w:lvl>
    <w:lvl w:ilvl="6" w:tplc="0419000F">
      <w:start w:val="1"/>
      <w:numFmt w:val="decimal"/>
      <w:lvlText w:val="%7."/>
      <w:lvlJc w:val="left"/>
      <w:pPr>
        <w:ind w:left="4929" w:hanging="360"/>
      </w:pPr>
    </w:lvl>
    <w:lvl w:ilvl="7" w:tplc="04190019">
      <w:start w:val="1"/>
      <w:numFmt w:val="lowerLetter"/>
      <w:lvlText w:val="%8."/>
      <w:lvlJc w:val="left"/>
      <w:pPr>
        <w:ind w:left="5649" w:hanging="360"/>
      </w:pPr>
    </w:lvl>
    <w:lvl w:ilvl="8" w:tplc="0419001B">
      <w:start w:val="1"/>
      <w:numFmt w:val="lowerRoman"/>
      <w:lvlText w:val="%9."/>
      <w:lvlJc w:val="right"/>
      <w:pPr>
        <w:ind w:left="6369" w:hanging="180"/>
      </w:pPr>
    </w:lvl>
  </w:abstractNum>
  <w:abstractNum w:abstractNumId="24" w15:restartNumberingAfterBreak="0">
    <w:nsid w:val="442E66FD"/>
    <w:multiLevelType w:val="hybridMultilevel"/>
    <w:tmpl w:val="5406FCEA"/>
    <w:lvl w:ilvl="0" w:tplc="F5347C06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8" w:hanging="360"/>
      </w:pPr>
    </w:lvl>
    <w:lvl w:ilvl="2" w:tplc="0419001B">
      <w:start w:val="1"/>
      <w:numFmt w:val="lowerRoman"/>
      <w:lvlText w:val="%3."/>
      <w:lvlJc w:val="right"/>
      <w:pPr>
        <w:ind w:left="2028" w:hanging="180"/>
      </w:pPr>
    </w:lvl>
    <w:lvl w:ilvl="3" w:tplc="0419000F">
      <w:start w:val="1"/>
      <w:numFmt w:val="decimal"/>
      <w:lvlText w:val="%4."/>
      <w:lvlJc w:val="left"/>
      <w:pPr>
        <w:ind w:left="2748" w:hanging="360"/>
      </w:pPr>
    </w:lvl>
    <w:lvl w:ilvl="4" w:tplc="04190019">
      <w:start w:val="1"/>
      <w:numFmt w:val="lowerLetter"/>
      <w:lvlText w:val="%5."/>
      <w:lvlJc w:val="left"/>
      <w:pPr>
        <w:ind w:left="3468" w:hanging="360"/>
      </w:pPr>
    </w:lvl>
    <w:lvl w:ilvl="5" w:tplc="0419001B">
      <w:start w:val="1"/>
      <w:numFmt w:val="lowerRoman"/>
      <w:lvlText w:val="%6."/>
      <w:lvlJc w:val="right"/>
      <w:pPr>
        <w:ind w:left="4188" w:hanging="180"/>
      </w:pPr>
    </w:lvl>
    <w:lvl w:ilvl="6" w:tplc="0419000F">
      <w:start w:val="1"/>
      <w:numFmt w:val="decimal"/>
      <w:lvlText w:val="%7."/>
      <w:lvlJc w:val="left"/>
      <w:pPr>
        <w:ind w:left="4908" w:hanging="360"/>
      </w:pPr>
    </w:lvl>
    <w:lvl w:ilvl="7" w:tplc="04190019">
      <w:start w:val="1"/>
      <w:numFmt w:val="lowerLetter"/>
      <w:lvlText w:val="%8."/>
      <w:lvlJc w:val="left"/>
      <w:pPr>
        <w:ind w:left="5628" w:hanging="360"/>
      </w:pPr>
    </w:lvl>
    <w:lvl w:ilvl="8" w:tplc="0419001B">
      <w:start w:val="1"/>
      <w:numFmt w:val="lowerRoman"/>
      <w:lvlText w:val="%9."/>
      <w:lvlJc w:val="right"/>
      <w:pPr>
        <w:ind w:left="6348" w:hanging="180"/>
      </w:pPr>
    </w:lvl>
  </w:abstractNum>
  <w:abstractNum w:abstractNumId="25" w15:restartNumberingAfterBreak="0">
    <w:nsid w:val="4A5A35EB"/>
    <w:multiLevelType w:val="hybridMultilevel"/>
    <w:tmpl w:val="B31A7E9E"/>
    <w:lvl w:ilvl="0" w:tplc="BBD8CDEE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9" w:hanging="360"/>
      </w:pPr>
    </w:lvl>
    <w:lvl w:ilvl="2" w:tplc="0419001B">
      <w:start w:val="1"/>
      <w:numFmt w:val="lowerRoman"/>
      <w:lvlText w:val="%3."/>
      <w:lvlJc w:val="right"/>
      <w:pPr>
        <w:ind w:left="2049" w:hanging="180"/>
      </w:pPr>
    </w:lvl>
    <w:lvl w:ilvl="3" w:tplc="0419000F">
      <w:start w:val="1"/>
      <w:numFmt w:val="decimal"/>
      <w:lvlText w:val="%4."/>
      <w:lvlJc w:val="left"/>
      <w:pPr>
        <w:ind w:left="2769" w:hanging="360"/>
      </w:pPr>
    </w:lvl>
    <w:lvl w:ilvl="4" w:tplc="04190019">
      <w:start w:val="1"/>
      <w:numFmt w:val="lowerLetter"/>
      <w:lvlText w:val="%5."/>
      <w:lvlJc w:val="left"/>
      <w:pPr>
        <w:ind w:left="3489" w:hanging="360"/>
      </w:pPr>
    </w:lvl>
    <w:lvl w:ilvl="5" w:tplc="0419001B">
      <w:start w:val="1"/>
      <w:numFmt w:val="lowerRoman"/>
      <w:lvlText w:val="%6."/>
      <w:lvlJc w:val="right"/>
      <w:pPr>
        <w:ind w:left="4209" w:hanging="180"/>
      </w:pPr>
    </w:lvl>
    <w:lvl w:ilvl="6" w:tplc="0419000F">
      <w:start w:val="1"/>
      <w:numFmt w:val="decimal"/>
      <w:lvlText w:val="%7."/>
      <w:lvlJc w:val="left"/>
      <w:pPr>
        <w:ind w:left="4929" w:hanging="360"/>
      </w:pPr>
    </w:lvl>
    <w:lvl w:ilvl="7" w:tplc="04190019">
      <w:start w:val="1"/>
      <w:numFmt w:val="lowerLetter"/>
      <w:lvlText w:val="%8."/>
      <w:lvlJc w:val="left"/>
      <w:pPr>
        <w:ind w:left="5649" w:hanging="360"/>
      </w:pPr>
    </w:lvl>
    <w:lvl w:ilvl="8" w:tplc="0419001B">
      <w:start w:val="1"/>
      <w:numFmt w:val="lowerRoman"/>
      <w:lvlText w:val="%9."/>
      <w:lvlJc w:val="right"/>
      <w:pPr>
        <w:ind w:left="6369" w:hanging="180"/>
      </w:pPr>
    </w:lvl>
  </w:abstractNum>
  <w:abstractNum w:abstractNumId="26" w15:restartNumberingAfterBreak="0">
    <w:nsid w:val="5A3D2B59"/>
    <w:multiLevelType w:val="hybridMultilevel"/>
    <w:tmpl w:val="8E4A4230"/>
    <w:lvl w:ilvl="0" w:tplc="27FC7994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1" w:hanging="360"/>
      </w:pPr>
    </w:lvl>
    <w:lvl w:ilvl="2" w:tplc="0419001B">
      <w:start w:val="1"/>
      <w:numFmt w:val="lowerRoman"/>
      <w:lvlText w:val="%3."/>
      <w:lvlJc w:val="right"/>
      <w:pPr>
        <w:ind w:left="2191" w:hanging="180"/>
      </w:pPr>
    </w:lvl>
    <w:lvl w:ilvl="3" w:tplc="0419000F">
      <w:start w:val="1"/>
      <w:numFmt w:val="decimal"/>
      <w:lvlText w:val="%4."/>
      <w:lvlJc w:val="left"/>
      <w:pPr>
        <w:ind w:left="2911" w:hanging="360"/>
      </w:pPr>
    </w:lvl>
    <w:lvl w:ilvl="4" w:tplc="04190019">
      <w:start w:val="1"/>
      <w:numFmt w:val="lowerLetter"/>
      <w:lvlText w:val="%5."/>
      <w:lvlJc w:val="left"/>
      <w:pPr>
        <w:ind w:left="3631" w:hanging="360"/>
      </w:pPr>
    </w:lvl>
    <w:lvl w:ilvl="5" w:tplc="0419001B">
      <w:start w:val="1"/>
      <w:numFmt w:val="lowerRoman"/>
      <w:lvlText w:val="%6."/>
      <w:lvlJc w:val="right"/>
      <w:pPr>
        <w:ind w:left="4351" w:hanging="180"/>
      </w:pPr>
    </w:lvl>
    <w:lvl w:ilvl="6" w:tplc="0419000F">
      <w:start w:val="1"/>
      <w:numFmt w:val="decimal"/>
      <w:lvlText w:val="%7."/>
      <w:lvlJc w:val="left"/>
      <w:pPr>
        <w:ind w:left="5071" w:hanging="360"/>
      </w:pPr>
    </w:lvl>
    <w:lvl w:ilvl="7" w:tplc="04190019">
      <w:start w:val="1"/>
      <w:numFmt w:val="lowerLetter"/>
      <w:lvlText w:val="%8."/>
      <w:lvlJc w:val="left"/>
      <w:pPr>
        <w:ind w:left="5791" w:hanging="360"/>
      </w:pPr>
    </w:lvl>
    <w:lvl w:ilvl="8" w:tplc="0419001B">
      <w:start w:val="1"/>
      <w:numFmt w:val="lowerRoman"/>
      <w:lvlText w:val="%9."/>
      <w:lvlJc w:val="right"/>
      <w:pPr>
        <w:ind w:left="6511" w:hanging="180"/>
      </w:pPr>
    </w:lvl>
  </w:abstractNum>
  <w:abstractNum w:abstractNumId="27" w15:restartNumberingAfterBreak="0">
    <w:nsid w:val="5CE62F05"/>
    <w:multiLevelType w:val="hybridMultilevel"/>
    <w:tmpl w:val="7A56C088"/>
    <w:lvl w:ilvl="0" w:tplc="531CD568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8" w:hanging="360"/>
      </w:pPr>
    </w:lvl>
    <w:lvl w:ilvl="2" w:tplc="0419001B">
      <w:start w:val="1"/>
      <w:numFmt w:val="lowerRoman"/>
      <w:lvlText w:val="%3."/>
      <w:lvlJc w:val="right"/>
      <w:pPr>
        <w:ind w:left="2028" w:hanging="180"/>
      </w:pPr>
    </w:lvl>
    <w:lvl w:ilvl="3" w:tplc="0419000F">
      <w:start w:val="1"/>
      <w:numFmt w:val="decimal"/>
      <w:lvlText w:val="%4."/>
      <w:lvlJc w:val="left"/>
      <w:pPr>
        <w:ind w:left="2748" w:hanging="360"/>
      </w:pPr>
    </w:lvl>
    <w:lvl w:ilvl="4" w:tplc="04190019">
      <w:start w:val="1"/>
      <w:numFmt w:val="lowerLetter"/>
      <w:lvlText w:val="%5."/>
      <w:lvlJc w:val="left"/>
      <w:pPr>
        <w:ind w:left="3468" w:hanging="360"/>
      </w:pPr>
    </w:lvl>
    <w:lvl w:ilvl="5" w:tplc="0419001B">
      <w:start w:val="1"/>
      <w:numFmt w:val="lowerRoman"/>
      <w:lvlText w:val="%6."/>
      <w:lvlJc w:val="right"/>
      <w:pPr>
        <w:ind w:left="4188" w:hanging="180"/>
      </w:pPr>
    </w:lvl>
    <w:lvl w:ilvl="6" w:tplc="0419000F">
      <w:start w:val="1"/>
      <w:numFmt w:val="decimal"/>
      <w:lvlText w:val="%7."/>
      <w:lvlJc w:val="left"/>
      <w:pPr>
        <w:ind w:left="4908" w:hanging="360"/>
      </w:pPr>
    </w:lvl>
    <w:lvl w:ilvl="7" w:tplc="04190019">
      <w:start w:val="1"/>
      <w:numFmt w:val="lowerLetter"/>
      <w:lvlText w:val="%8."/>
      <w:lvlJc w:val="left"/>
      <w:pPr>
        <w:ind w:left="5628" w:hanging="360"/>
      </w:pPr>
    </w:lvl>
    <w:lvl w:ilvl="8" w:tplc="0419001B">
      <w:start w:val="1"/>
      <w:numFmt w:val="lowerRoman"/>
      <w:lvlText w:val="%9."/>
      <w:lvlJc w:val="right"/>
      <w:pPr>
        <w:ind w:left="6348" w:hanging="180"/>
      </w:pPr>
    </w:lvl>
  </w:abstractNum>
  <w:abstractNum w:abstractNumId="28" w15:restartNumberingAfterBreak="0">
    <w:nsid w:val="5F11657C"/>
    <w:multiLevelType w:val="hybridMultilevel"/>
    <w:tmpl w:val="C83A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76875"/>
    <w:multiLevelType w:val="hybridMultilevel"/>
    <w:tmpl w:val="26702490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E1E0D"/>
    <w:multiLevelType w:val="hybridMultilevel"/>
    <w:tmpl w:val="A0BAA2CC"/>
    <w:lvl w:ilvl="0" w:tplc="3B00C23A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9" w:hanging="360"/>
      </w:pPr>
    </w:lvl>
    <w:lvl w:ilvl="2" w:tplc="0419001B">
      <w:start w:val="1"/>
      <w:numFmt w:val="lowerRoman"/>
      <w:lvlText w:val="%3."/>
      <w:lvlJc w:val="right"/>
      <w:pPr>
        <w:ind w:left="2049" w:hanging="180"/>
      </w:pPr>
    </w:lvl>
    <w:lvl w:ilvl="3" w:tplc="0419000F">
      <w:start w:val="1"/>
      <w:numFmt w:val="decimal"/>
      <w:lvlText w:val="%4."/>
      <w:lvlJc w:val="left"/>
      <w:pPr>
        <w:ind w:left="2769" w:hanging="360"/>
      </w:pPr>
    </w:lvl>
    <w:lvl w:ilvl="4" w:tplc="04190019">
      <w:start w:val="1"/>
      <w:numFmt w:val="lowerLetter"/>
      <w:lvlText w:val="%5."/>
      <w:lvlJc w:val="left"/>
      <w:pPr>
        <w:ind w:left="3489" w:hanging="360"/>
      </w:pPr>
    </w:lvl>
    <w:lvl w:ilvl="5" w:tplc="0419001B">
      <w:start w:val="1"/>
      <w:numFmt w:val="lowerRoman"/>
      <w:lvlText w:val="%6."/>
      <w:lvlJc w:val="right"/>
      <w:pPr>
        <w:ind w:left="4209" w:hanging="180"/>
      </w:pPr>
    </w:lvl>
    <w:lvl w:ilvl="6" w:tplc="0419000F">
      <w:start w:val="1"/>
      <w:numFmt w:val="decimal"/>
      <w:lvlText w:val="%7."/>
      <w:lvlJc w:val="left"/>
      <w:pPr>
        <w:ind w:left="4929" w:hanging="360"/>
      </w:pPr>
    </w:lvl>
    <w:lvl w:ilvl="7" w:tplc="04190019">
      <w:start w:val="1"/>
      <w:numFmt w:val="lowerLetter"/>
      <w:lvlText w:val="%8."/>
      <w:lvlJc w:val="left"/>
      <w:pPr>
        <w:ind w:left="5649" w:hanging="360"/>
      </w:pPr>
    </w:lvl>
    <w:lvl w:ilvl="8" w:tplc="0419001B">
      <w:start w:val="1"/>
      <w:numFmt w:val="lowerRoman"/>
      <w:lvlText w:val="%9."/>
      <w:lvlJc w:val="right"/>
      <w:pPr>
        <w:ind w:left="6369" w:hanging="180"/>
      </w:pPr>
    </w:lvl>
  </w:abstractNum>
  <w:abstractNum w:abstractNumId="31" w15:restartNumberingAfterBreak="0">
    <w:nsid w:val="659012E5"/>
    <w:multiLevelType w:val="hybridMultilevel"/>
    <w:tmpl w:val="56F43426"/>
    <w:lvl w:ilvl="0" w:tplc="87DEDAB8">
      <w:start w:val="1"/>
      <w:numFmt w:val="decimal"/>
      <w:lvlText w:val="%1."/>
      <w:lvlJc w:val="left"/>
      <w:pPr>
        <w:ind w:left="60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29" w:hanging="360"/>
      </w:pPr>
    </w:lvl>
    <w:lvl w:ilvl="2" w:tplc="0419001B">
      <w:start w:val="1"/>
      <w:numFmt w:val="lowerRoman"/>
      <w:lvlText w:val="%3."/>
      <w:lvlJc w:val="right"/>
      <w:pPr>
        <w:ind w:left="2049" w:hanging="180"/>
      </w:pPr>
    </w:lvl>
    <w:lvl w:ilvl="3" w:tplc="0419000F">
      <w:start w:val="1"/>
      <w:numFmt w:val="decimal"/>
      <w:lvlText w:val="%4."/>
      <w:lvlJc w:val="left"/>
      <w:pPr>
        <w:ind w:left="2769" w:hanging="360"/>
      </w:pPr>
    </w:lvl>
    <w:lvl w:ilvl="4" w:tplc="04190019">
      <w:start w:val="1"/>
      <w:numFmt w:val="lowerLetter"/>
      <w:lvlText w:val="%5."/>
      <w:lvlJc w:val="left"/>
      <w:pPr>
        <w:ind w:left="3489" w:hanging="360"/>
      </w:pPr>
    </w:lvl>
    <w:lvl w:ilvl="5" w:tplc="0419001B">
      <w:start w:val="1"/>
      <w:numFmt w:val="lowerRoman"/>
      <w:lvlText w:val="%6."/>
      <w:lvlJc w:val="right"/>
      <w:pPr>
        <w:ind w:left="4209" w:hanging="180"/>
      </w:pPr>
    </w:lvl>
    <w:lvl w:ilvl="6" w:tplc="0419000F">
      <w:start w:val="1"/>
      <w:numFmt w:val="decimal"/>
      <w:lvlText w:val="%7."/>
      <w:lvlJc w:val="left"/>
      <w:pPr>
        <w:ind w:left="4929" w:hanging="360"/>
      </w:pPr>
    </w:lvl>
    <w:lvl w:ilvl="7" w:tplc="04190019">
      <w:start w:val="1"/>
      <w:numFmt w:val="lowerLetter"/>
      <w:lvlText w:val="%8."/>
      <w:lvlJc w:val="left"/>
      <w:pPr>
        <w:ind w:left="5649" w:hanging="360"/>
      </w:pPr>
    </w:lvl>
    <w:lvl w:ilvl="8" w:tplc="0419001B">
      <w:start w:val="1"/>
      <w:numFmt w:val="lowerRoman"/>
      <w:lvlText w:val="%9."/>
      <w:lvlJc w:val="right"/>
      <w:pPr>
        <w:ind w:left="6369" w:hanging="180"/>
      </w:pPr>
    </w:lvl>
  </w:abstractNum>
  <w:abstractNum w:abstractNumId="32" w15:restartNumberingAfterBreak="0">
    <w:nsid w:val="6C2102EE"/>
    <w:multiLevelType w:val="hybridMultilevel"/>
    <w:tmpl w:val="0C1CE2D6"/>
    <w:lvl w:ilvl="0" w:tplc="7D62BEC4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1" w:hanging="360"/>
      </w:pPr>
    </w:lvl>
    <w:lvl w:ilvl="2" w:tplc="0419001B">
      <w:start w:val="1"/>
      <w:numFmt w:val="lowerRoman"/>
      <w:lvlText w:val="%3."/>
      <w:lvlJc w:val="right"/>
      <w:pPr>
        <w:ind w:left="2191" w:hanging="180"/>
      </w:pPr>
    </w:lvl>
    <w:lvl w:ilvl="3" w:tplc="0419000F">
      <w:start w:val="1"/>
      <w:numFmt w:val="decimal"/>
      <w:lvlText w:val="%4."/>
      <w:lvlJc w:val="left"/>
      <w:pPr>
        <w:ind w:left="2911" w:hanging="360"/>
      </w:pPr>
    </w:lvl>
    <w:lvl w:ilvl="4" w:tplc="04190019">
      <w:start w:val="1"/>
      <w:numFmt w:val="lowerLetter"/>
      <w:lvlText w:val="%5."/>
      <w:lvlJc w:val="left"/>
      <w:pPr>
        <w:ind w:left="3631" w:hanging="360"/>
      </w:pPr>
    </w:lvl>
    <w:lvl w:ilvl="5" w:tplc="0419001B">
      <w:start w:val="1"/>
      <w:numFmt w:val="lowerRoman"/>
      <w:lvlText w:val="%6."/>
      <w:lvlJc w:val="right"/>
      <w:pPr>
        <w:ind w:left="4351" w:hanging="180"/>
      </w:pPr>
    </w:lvl>
    <w:lvl w:ilvl="6" w:tplc="0419000F">
      <w:start w:val="1"/>
      <w:numFmt w:val="decimal"/>
      <w:lvlText w:val="%7."/>
      <w:lvlJc w:val="left"/>
      <w:pPr>
        <w:ind w:left="5071" w:hanging="360"/>
      </w:pPr>
    </w:lvl>
    <w:lvl w:ilvl="7" w:tplc="04190019">
      <w:start w:val="1"/>
      <w:numFmt w:val="lowerLetter"/>
      <w:lvlText w:val="%8."/>
      <w:lvlJc w:val="left"/>
      <w:pPr>
        <w:ind w:left="5791" w:hanging="360"/>
      </w:pPr>
    </w:lvl>
    <w:lvl w:ilvl="8" w:tplc="0419001B">
      <w:start w:val="1"/>
      <w:numFmt w:val="lowerRoman"/>
      <w:lvlText w:val="%9."/>
      <w:lvlJc w:val="right"/>
      <w:pPr>
        <w:ind w:left="6511" w:hanging="180"/>
      </w:pPr>
    </w:lvl>
  </w:abstractNum>
  <w:abstractNum w:abstractNumId="33" w15:restartNumberingAfterBreak="0">
    <w:nsid w:val="6E1157D0"/>
    <w:multiLevelType w:val="hybridMultilevel"/>
    <w:tmpl w:val="B1FCBA66"/>
    <w:lvl w:ilvl="0" w:tplc="D166C11A">
      <w:start w:val="1"/>
      <w:numFmt w:val="decimal"/>
      <w:lvlText w:val="%1."/>
      <w:lvlJc w:val="left"/>
      <w:pPr>
        <w:ind w:left="60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29" w:hanging="360"/>
      </w:pPr>
    </w:lvl>
    <w:lvl w:ilvl="2" w:tplc="0419001B">
      <w:start w:val="1"/>
      <w:numFmt w:val="lowerRoman"/>
      <w:lvlText w:val="%3."/>
      <w:lvlJc w:val="right"/>
      <w:pPr>
        <w:ind w:left="2049" w:hanging="180"/>
      </w:pPr>
    </w:lvl>
    <w:lvl w:ilvl="3" w:tplc="0419000F">
      <w:start w:val="1"/>
      <w:numFmt w:val="decimal"/>
      <w:lvlText w:val="%4."/>
      <w:lvlJc w:val="left"/>
      <w:pPr>
        <w:ind w:left="2769" w:hanging="360"/>
      </w:pPr>
    </w:lvl>
    <w:lvl w:ilvl="4" w:tplc="04190019">
      <w:start w:val="1"/>
      <w:numFmt w:val="lowerLetter"/>
      <w:lvlText w:val="%5."/>
      <w:lvlJc w:val="left"/>
      <w:pPr>
        <w:ind w:left="3489" w:hanging="360"/>
      </w:pPr>
    </w:lvl>
    <w:lvl w:ilvl="5" w:tplc="0419001B">
      <w:start w:val="1"/>
      <w:numFmt w:val="lowerRoman"/>
      <w:lvlText w:val="%6."/>
      <w:lvlJc w:val="right"/>
      <w:pPr>
        <w:ind w:left="4209" w:hanging="180"/>
      </w:pPr>
    </w:lvl>
    <w:lvl w:ilvl="6" w:tplc="0419000F">
      <w:start w:val="1"/>
      <w:numFmt w:val="decimal"/>
      <w:lvlText w:val="%7."/>
      <w:lvlJc w:val="left"/>
      <w:pPr>
        <w:ind w:left="4929" w:hanging="360"/>
      </w:pPr>
    </w:lvl>
    <w:lvl w:ilvl="7" w:tplc="04190019">
      <w:start w:val="1"/>
      <w:numFmt w:val="lowerLetter"/>
      <w:lvlText w:val="%8."/>
      <w:lvlJc w:val="left"/>
      <w:pPr>
        <w:ind w:left="5649" w:hanging="360"/>
      </w:pPr>
    </w:lvl>
    <w:lvl w:ilvl="8" w:tplc="0419001B">
      <w:start w:val="1"/>
      <w:numFmt w:val="lowerRoman"/>
      <w:lvlText w:val="%9."/>
      <w:lvlJc w:val="right"/>
      <w:pPr>
        <w:ind w:left="6369" w:hanging="180"/>
      </w:pPr>
    </w:lvl>
  </w:abstractNum>
  <w:abstractNum w:abstractNumId="34" w15:restartNumberingAfterBreak="0">
    <w:nsid w:val="6F1D6B94"/>
    <w:multiLevelType w:val="multilevel"/>
    <w:tmpl w:val="354C3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333333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5" w15:restartNumberingAfterBreak="0">
    <w:nsid w:val="70192E1E"/>
    <w:multiLevelType w:val="hybridMultilevel"/>
    <w:tmpl w:val="A454B53A"/>
    <w:lvl w:ilvl="0" w:tplc="49AE2B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7376A"/>
    <w:multiLevelType w:val="hybridMultilevel"/>
    <w:tmpl w:val="633A1C84"/>
    <w:lvl w:ilvl="0" w:tplc="41524A44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7" w15:restartNumberingAfterBreak="0">
    <w:nsid w:val="75B85C86"/>
    <w:multiLevelType w:val="hybridMultilevel"/>
    <w:tmpl w:val="49906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5047A5"/>
    <w:multiLevelType w:val="hybridMultilevel"/>
    <w:tmpl w:val="274623FE"/>
    <w:lvl w:ilvl="0" w:tplc="6E16D2F2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9" w:hanging="360"/>
      </w:pPr>
    </w:lvl>
    <w:lvl w:ilvl="2" w:tplc="0419001B">
      <w:start w:val="1"/>
      <w:numFmt w:val="lowerRoman"/>
      <w:lvlText w:val="%3."/>
      <w:lvlJc w:val="right"/>
      <w:pPr>
        <w:ind w:left="2049" w:hanging="180"/>
      </w:pPr>
    </w:lvl>
    <w:lvl w:ilvl="3" w:tplc="0419000F">
      <w:start w:val="1"/>
      <w:numFmt w:val="decimal"/>
      <w:lvlText w:val="%4."/>
      <w:lvlJc w:val="left"/>
      <w:pPr>
        <w:ind w:left="2769" w:hanging="360"/>
      </w:pPr>
    </w:lvl>
    <w:lvl w:ilvl="4" w:tplc="04190019">
      <w:start w:val="1"/>
      <w:numFmt w:val="lowerLetter"/>
      <w:lvlText w:val="%5."/>
      <w:lvlJc w:val="left"/>
      <w:pPr>
        <w:ind w:left="3489" w:hanging="360"/>
      </w:pPr>
    </w:lvl>
    <w:lvl w:ilvl="5" w:tplc="0419001B">
      <w:start w:val="1"/>
      <w:numFmt w:val="lowerRoman"/>
      <w:lvlText w:val="%6."/>
      <w:lvlJc w:val="right"/>
      <w:pPr>
        <w:ind w:left="4209" w:hanging="180"/>
      </w:pPr>
    </w:lvl>
    <w:lvl w:ilvl="6" w:tplc="0419000F">
      <w:start w:val="1"/>
      <w:numFmt w:val="decimal"/>
      <w:lvlText w:val="%7."/>
      <w:lvlJc w:val="left"/>
      <w:pPr>
        <w:ind w:left="4929" w:hanging="360"/>
      </w:pPr>
    </w:lvl>
    <w:lvl w:ilvl="7" w:tplc="04190019">
      <w:start w:val="1"/>
      <w:numFmt w:val="lowerLetter"/>
      <w:lvlText w:val="%8."/>
      <w:lvlJc w:val="left"/>
      <w:pPr>
        <w:ind w:left="5649" w:hanging="360"/>
      </w:pPr>
    </w:lvl>
    <w:lvl w:ilvl="8" w:tplc="0419001B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37"/>
  </w:num>
  <w:num w:numId="2">
    <w:abstractNumId w:val="6"/>
  </w:num>
  <w:num w:numId="3">
    <w:abstractNumId w:val="4"/>
  </w:num>
  <w:num w:numId="4">
    <w:abstractNumId w:val="24"/>
  </w:num>
  <w:num w:numId="5">
    <w:abstractNumId w:val="20"/>
  </w:num>
  <w:num w:numId="6">
    <w:abstractNumId w:val="18"/>
  </w:num>
  <w:num w:numId="7">
    <w:abstractNumId w:val="27"/>
  </w:num>
  <w:num w:numId="8">
    <w:abstractNumId w:val="5"/>
  </w:num>
  <w:num w:numId="9">
    <w:abstractNumId w:val="22"/>
  </w:num>
  <w:num w:numId="10">
    <w:abstractNumId w:val="12"/>
  </w:num>
  <w:num w:numId="11">
    <w:abstractNumId w:val="15"/>
  </w:num>
  <w:num w:numId="12">
    <w:abstractNumId w:val="19"/>
  </w:num>
  <w:num w:numId="13">
    <w:abstractNumId w:val="32"/>
  </w:num>
  <w:num w:numId="14">
    <w:abstractNumId w:val="30"/>
  </w:num>
  <w:num w:numId="15">
    <w:abstractNumId w:val="25"/>
  </w:num>
  <w:num w:numId="16">
    <w:abstractNumId w:val="16"/>
  </w:num>
  <w:num w:numId="17">
    <w:abstractNumId w:val="38"/>
  </w:num>
  <w:num w:numId="18">
    <w:abstractNumId w:val="9"/>
  </w:num>
  <w:num w:numId="19">
    <w:abstractNumId w:val="23"/>
  </w:num>
  <w:num w:numId="20">
    <w:abstractNumId w:val="13"/>
  </w:num>
  <w:num w:numId="21">
    <w:abstractNumId w:val="31"/>
  </w:num>
  <w:num w:numId="22">
    <w:abstractNumId w:val="3"/>
  </w:num>
  <w:num w:numId="23">
    <w:abstractNumId w:val="33"/>
  </w:num>
  <w:num w:numId="24">
    <w:abstractNumId w:val="26"/>
  </w:num>
  <w:num w:numId="25">
    <w:abstractNumId w:val="11"/>
  </w:num>
  <w:num w:numId="26">
    <w:abstractNumId w:val="0"/>
  </w:num>
  <w:num w:numId="27">
    <w:abstractNumId w:val="1"/>
  </w:num>
  <w:num w:numId="28">
    <w:abstractNumId w:val="2"/>
  </w:num>
  <w:num w:numId="29">
    <w:abstractNumId w:val="10"/>
  </w:num>
  <w:num w:numId="30">
    <w:abstractNumId w:val="36"/>
  </w:num>
  <w:num w:numId="31">
    <w:abstractNumId w:val="8"/>
  </w:num>
  <w:num w:numId="32">
    <w:abstractNumId w:val="28"/>
  </w:num>
  <w:num w:numId="33">
    <w:abstractNumId w:val="21"/>
  </w:num>
  <w:num w:numId="34">
    <w:abstractNumId w:val="17"/>
  </w:num>
  <w:num w:numId="35">
    <w:abstractNumId w:val="35"/>
  </w:num>
  <w:num w:numId="36">
    <w:abstractNumId w:val="14"/>
  </w:num>
  <w:num w:numId="37">
    <w:abstractNumId w:val="7"/>
  </w:num>
  <w:num w:numId="38">
    <w:abstractNumId w:val="29"/>
  </w:num>
  <w:num w:numId="39">
    <w:abstractNumId w:val="3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E8"/>
    <w:rsid w:val="0000432D"/>
    <w:rsid w:val="00011061"/>
    <w:rsid w:val="00065425"/>
    <w:rsid w:val="00072019"/>
    <w:rsid w:val="00080465"/>
    <w:rsid w:val="000B0E56"/>
    <w:rsid w:val="000B3E4B"/>
    <w:rsid w:val="0010702B"/>
    <w:rsid w:val="001138D8"/>
    <w:rsid w:val="001430AC"/>
    <w:rsid w:val="00152AC7"/>
    <w:rsid w:val="001629C5"/>
    <w:rsid w:val="001766C5"/>
    <w:rsid w:val="00176F4C"/>
    <w:rsid w:val="00180F87"/>
    <w:rsid w:val="00194AFA"/>
    <w:rsid w:val="001C1DED"/>
    <w:rsid w:val="001C7BF4"/>
    <w:rsid w:val="001D5209"/>
    <w:rsid w:val="001F2C7B"/>
    <w:rsid w:val="00200151"/>
    <w:rsid w:val="00201560"/>
    <w:rsid w:val="002030E8"/>
    <w:rsid w:val="00210737"/>
    <w:rsid w:val="00223A4E"/>
    <w:rsid w:val="00230579"/>
    <w:rsid w:val="0024344D"/>
    <w:rsid w:val="00264C41"/>
    <w:rsid w:val="002729F9"/>
    <w:rsid w:val="00304C8F"/>
    <w:rsid w:val="00307131"/>
    <w:rsid w:val="003150A3"/>
    <w:rsid w:val="00321F7C"/>
    <w:rsid w:val="00376DB0"/>
    <w:rsid w:val="0039025B"/>
    <w:rsid w:val="003C1506"/>
    <w:rsid w:val="003F174D"/>
    <w:rsid w:val="003F3968"/>
    <w:rsid w:val="003F417F"/>
    <w:rsid w:val="004053AA"/>
    <w:rsid w:val="00411B45"/>
    <w:rsid w:val="004122E6"/>
    <w:rsid w:val="00413F3B"/>
    <w:rsid w:val="004350F6"/>
    <w:rsid w:val="00435779"/>
    <w:rsid w:val="00437A01"/>
    <w:rsid w:val="004A5A9E"/>
    <w:rsid w:val="004B09EF"/>
    <w:rsid w:val="004B2B78"/>
    <w:rsid w:val="004F66CC"/>
    <w:rsid w:val="00513D45"/>
    <w:rsid w:val="00534BCD"/>
    <w:rsid w:val="00541361"/>
    <w:rsid w:val="0054171C"/>
    <w:rsid w:val="0055255C"/>
    <w:rsid w:val="00567E2C"/>
    <w:rsid w:val="0057080E"/>
    <w:rsid w:val="005730C7"/>
    <w:rsid w:val="005802F1"/>
    <w:rsid w:val="0059005C"/>
    <w:rsid w:val="005922AC"/>
    <w:rsid w:val="005B2999"/>
    <w:rsid w:val="005B5A54"/>
    <w:rsid w:val="005B6DF9"/>
    <w:rsid w:val="005B6F35"/>
    <w:rsid w:val="005C093B"/>
    <w:rsid w:val="005C6AF8"/>
    <w:rsid w:val="005D7254"/>
    <w:rsid w:val="005E09C3"/>
    <w:rsid w:val="005E24BD"/>
    <w:rsid w:val="005F282C"/>
    <w:rsid w:val="005F6CEC"/>
    <w:rsid w:val="00611C1B"/>
    <w:rsid w:val="00617DE2"/>
    <w:rsid w:val="00643BD5"/>
    <w:rsid w:val="00652E7C"/>
    <w:rsid w:val="00657ECA"/>
    <w:rsid w:val="00675A4C"/>
    <w:rsid w:val="00694ACB"/>
    <w:rsid w:val="006A42C2"/>
    <w:rsid w:val="006D7769"/>
    <w:rsid w:val="006D7DEB"/>
    <w:rsid w:val="006E6749"/>
    <w:rsid w:val="00724939"/>
    <w:rsid w:val="00726FED"/>
    <w:rsid w:val="00730EF7"/>
    <w:rsid w:val="007472F1"/>
    <w:rsid w:val="00787C08"/>
    <w:rsid w:val="007A6EE2"/>
    <w:rsid w:val="007B622A"/>
    <w:rsid w:val="007B71AF"/>
    <w:rsid w:val="008214E1"/>
    <w:rsid w:val="00827FCB"/>
    <w:rsid w:val="00840956"/>
    <w:rsid w:val="00862C91"/>
    <w:rsid w:val="00876B1E"/>
    <w:rsid w:val="0089164F"/>
    <w:rsid w:val="008946E0"/>
    <w:rsid w:val="008E56E8"/>
    <w:rsid w:val="00921145"/>
    <w:rsid w:val="00922372"/>
    <w:rsid w:val="00922ECD"/>
    <w:rsid w:val="0093104B"/>
    <w:rsid w:val="009334F3"/>
    <w:rsid w:val="00955637"/>
    <w:rsid w:val="0099686A"/>
    <w:rsid w:val="009E4AC7"/>
    <w:rsid w:val="00A01457"/>
    <w:rsid w:val="00A055C7"/>
    <w:rsid w:val="00A11CC9"/>
    <w:rsid w:val="00A30C83"/>
    <w:rsid w:val="00A40985"/>
    <w:rsid w:val="00A4465B"/>
    <w:rsid w:val="00A51496"/>
    <w:rsid w:val="00A93811"/>
    <w:rsid w:val="00AC22A1"/>
    <w:rsid w:val="00AC6049"/>
    <w:rsid w:val="00B05488"/>
    <w:rsid w:val="00B35095"/>
    <w:rsid w:val="00B400B7"/>
    <w:rsid w:val="00B47812"/>
    <w:rsid w:val="00B50601"/>
    <w:rsid w:val="00B5069C"/>
    <w:rsid w:val="00B52B3E"/>
    <w:rsid w:val="00B73BB4"/>
    <w:rsid w:val="00B746A3"/>
    <w:rsid w:val="00BE4444"/>
    <w:rsid w:val="00BE4DA5"/>
    <w:rsid w:val="00C171AA"/>
    <w:rsid w:val="00C413C8"/>
    <w:rsid w:val="00C63DF8"/>
    <w:rsid w:val="00C7242E"/>
    <w:rsid w:val="00C742B7"/>
    <w:rsid w:val="00C7473F"/>
    <w:rsid w:val="00C977BF"/>
    <w:rsid w:val="00CB516D"/>
    <w:rsid w:val="00CC54F5"/>
    <w:rsid w:val="00CC65F5"/>
    <w:rsid w:val="00CD28BA"/>
    <w:rsid w:val="00CF07D4"/>
    <w:rsid w:val="00D0612D"/>
    <w:rsid w:val="00D3237D"/>
    <w:rsid w:val="00D4757D"/>
    <w:rsid w:val="00D520D8"/>
    <w:rsid w:val="00D57021"/>
    <w:rsid w:val="00D621A8"/>
    <w:rsid w:val="00D64C87"/>
    <w:rsid w:val="00D80C32"/>
    <w:rsid w:val="00DD49EC"/>
    <w:rsid w:val="00DF2A4F"/>
    <w:rsid w:val="00E01386"/>
    <w:rsid w:val="00E124A9"/>
    <w:rsid w:val="00E539A4"/>
    <w:rsid w:val="00E55A04"/>
    <w:rsid w:val="00E82188"/>
    <w:rsid w:val="00E96FB3"/>
    <w:rsid w:val="00E973ED"/>
    <w:rsid w:val="00EB233A"/>
    <w:rsid w:val="00EB5EE3"/>
    <w:rsid w:val="00ED12C2"/>
    <w:rsid w:val="00F15649"/>
    <w:rsid w:val="00F17E3D"/>
    <w:rsid w:val="00F245F3"/>
    <w:rsid w:val="00F260A8"/>
    <w:rsid w:val="00F4670C"/>
    <w:rsid w:val="00F671C1"/>
    <w:rsid w:val="00F85EB6"/>
    <w:rsid w:val="00FB13EF"/>
    <w:rsid w:val="00FB6EE1"/>
    <w:rsid w:val="00FC1B35"/>
    <w:rsid w:val="00FE0A66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E5EE9"/>
  <w15:docId w15:val="{1E559857-7D7C-4E10-8AC5-7EBF7C2B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E2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7B622A"/>
    <w:pPr>
      <w:keepNext/>
      <w:keepLines/>
      <w:spacing w:after="53" w:line="244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8E56E8"/>
  </w:style>
  <w:style w:type="character" w:styleId="a5">
    <w:name w:val="page number"/>
    <w:basedOn w:val="a0"/>
    <w:uiPriority w:val="99"/>
    <w:rsid w:val="008E56E8"/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8E56E8"/>
    <w:pPr>
      <w:ind w:left="720"/>
    </w:pPr>
  </w:style>
  <w:style w:type="character" w:styleId="a8">
    <w:name w:val="Hyperlink"/>
    <w:uiPriority w:val="99"/>
    <w:rsid w:val="00D0612D"/>
    <w:rPr>
      <w:color w:val="0000FF"/>
      <w:u w:val="single"/>
    </w:rPr>
  </w:style>
  <w:style w:type="table" w:styleId="a9">
    <w:name w:val="Table Grid"/>
    <w:basedOn w:val="a1"/>
    <w:uiPriority w:val="59"/>
    <w:rsid w:val="0089164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A4465B"/>
    <w:pPr>
      <w:ind w:left="720"/>
    </w:pPr>
    <w:rPr>
      <w:rFonts w:eastAsia="Times New Roman" w:cs="Times New Roman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57080E"/>
    <w:rPr>
      <w:rFonts w:cs="Calibri"/>
      <w:sz w:val="22"/>
      <w:szCs w:val="22"/>
      <w:lang w:eastAsia="en-US"/>
    </w:rPr>
  </w:style>
  <w:style w:type="paragraph" w:customStyle="1" w:styleId="footnotedescription">
    <w:name w:val="footnote description"/>
    <w:next w:val="a"/>
    <w:link w:val="footnotedescriptionChar"/>
    <w:hidden/>
    <w:uiPriority w:val="99"/>
    <w:rsid w:val="0057080E"/>
    <w:pPr>
      <w:spacing w:line="283" w:lineRule="auto"/>
      <w:ind w:firstLine="284"/>
      <w:jc w:val="both"/>
    </w:pPr>
    <w:rPr>
      <w:color w:val="181717"/>
      <w:sz w:val="22"/>
      <w:szCs w:val="22"/>
    </w:rPr>
  </w:style>
  <w:style w:type="character" w:customStyle="1" w:styleId="footnotedescriptionChar">
    <w:name w:val="footnote description Char"/>
    <w:link w:val="footnotedescription"/>
    <w:uiPriority w:val="99"/>
    <w:locked/>
    <w:rsid w:val="0057080E"/>
    <w:rPr>
      <w:color w:val="181717"/>
      <w:sz w:val="22"/>
      <w:szCs w:val="22"/>
    </w:rPr>
  </w:style>
  <w:style w:type="paragraph" w:styleId="aa">
    <w:name w:val="No Spacing"/>
    <w:uiPriority w:val="1"/>
    <w:qFormat/>
    <w:rsid w:val="0057080E"/>
    <w:rPr>
      <w:rFonts w:cs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57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413C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413C8"/>
    <w:rPr>
      <w:rFonts w:ascii="Arial" w:hAnsi="Arial" w:cs="Arial"/>
      <w:sz w:val="18"/>
      <w:szCs w:val="18"/>
      <w:lang w:eastAsia="en-US"/>
    </w:rPr>
  </w:style>
  <w:style w:type="character" w:customStyle="1" w:styleId="footnotemark">
    <w:name w:val="footnote mark"/>
    <w:hidden/>
    <w:uiPriority w:val="99"/>
    <w:rsid w:val="00200151"/>
    <w:rPr>
      <w:rFonts w:ascii="Times New Roman" w:hAnsi="Times New Roman" w:cs="Times New Roman"/>
      <w:color w:val="181717"/>
      <w:sz w:val="15"/>
      <w:szCs w:val="15"/>
      <w:vertAlign w:val="superscript"/>
    </w:rPr>
  </w:style>
  <w:style w:type="character" w:customStyle="1" w:styleId="10">
    <w:name w:val="Заголовок 1 Знак"/>
    <w:link w:val="1"/>
    <w:uiPriority w:val="9"/>
    <w:rsid w:val="007B622A"/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customStyle="1" w:styleId="date-display-single">
    <w:name w:val="date-display-single"/>
    <w:rsid w:val="00F85EB6"/>
  </w:style>
  <w:style w:type="paragraph" w:styleId="ae">
    <w:name w:val="header"/>
    <w:basedOn w:val="a"/>
    <w:link w:val="af"/>
    <w:uiPriority w:val="99"/>
    <w:unhideWhenUsed/>
    <w:rsid w:val="00F85E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85EB6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00432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0">
    <w:name w:val="footnote text"/>
    <w:basedOn w:val="a"/>
    <w:link w:val="af1"/>
    <w:uiPriority w:val="99"/>
    <w:rsid w:val="004B2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rsid w:val="004B2B78"/>
    <w:rPr>
      <w:rFonts w:ascii="Times New Roman" w:eastAsia="Times New Roman" w:hAnsi="Times New Roman"/>
    </w:rPr>
  </w:style>
  <w:style w:type="character" w:styleId="af2">
    <w:name w:val="footnote reference"/>
    <w:uiPriority w:val="99"/>
    <w:rsid w:val="004B2B78"/>
    <w:rPr>
      <w:rFonts w:cs="Times New Roman"/>
      <w:vertAlign w:val="superscript"/>
    </w:rPr>
  </w:style>
  <w:style w:type="paragraph" w:customStyle="1" w:styleId="s16">
    <w:name w:val="s_16"/>
    <w:basedOn w:val="a"/>
    <w:rsid w:val="004B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cademia-moscow.ru/authors/detail/443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ia-moscow.ru/authors/detail/4428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22ECE-0A50-455C-846A-5428570A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9</cp:revision>
  <cp:lastPrinted>2020-03-11T10:09:00Z</cp:lastPrinted>
  <dcterms:created xsi:type="dcterms:W3CDTF">2020-01-14T08:14:00Z</dcterms:created>
  <dcterms:modified xsi:type="dcterms:W3CDTF">2020-03-11T10:11:00Z</dcterms:modified>
</cp:coreProperties>
</file>