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Министерство общего и профессионального образования</w:t>
      </w: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Ростовской области</w:t>
      </w: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</w:p>
    <w:p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</w:p>
    <w:p w:rsidR="00E3594E" w:rsidRDefault="00E3594E" w:rsidP="0025190F">
      <w:pPr>
        <w:pStyle w:val="ab"/>
        <w:spacing w:before="0" w:beforeAutospacing="0" w:after="0" w:line="360" w:lineRule="auto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:rsidR="00E3594E" w:rsidRPr="0025190F" w:rsidRDefault="0025190F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5190F">
        <w:rPr>
          <w:b/>
          <w:sz w:val="28"/>
          <w:szCs w:val="28"/>
        </w:rPr>
        <w:t>РАБОЧАЯ ПРОГРАММА</w:t>
      </w:r>
    </w:p>
    <w:p w:rsidR="00E3594E" w:rsidRPr="0025190F" w:rsidRDefault="0025190F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5190F">
        <w:rPr>
          <w:b/>
          <w:sz w:val="28"/>
          <w:szCs w:val="28"/>
        </w:rPr>
        <w:t>УЧЕБНОЙ ДИСЦИПЛИНЫ</w:t>
      </w:r>
    </w:p>
    <w:p w:rsidR="00E3594E" w:rsidRPr="0025190F" w:rsidRDefault="00D25736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ОУДП.01 «МАТЕМАТИКА (ВКЛЮЧАЯ  АЛГЕБРУ</w:t>
      </w:r>
      <w:r w:rsidR="0025190F" w:rsidRPr="0025190F">
        <w:rPr>
          <w:b/>
          <w:sz w:val="28"/>
          <w:szCs w:val="28"/>
          <w:u w:val="single"/>
        </w:rPr>
        <w:t xml:space="preserve"> И</w:t>
      </w:r>
      <w:r>
        <w:rPr>
          <w:b/>
          <w:sz w:val="28"/>
          <w:szCs w:val="28"/>
          <w:u w:val="single"/>
        </w:rPr>
        <w:t xml:space="preserve"> НАЧАЛА МАТЕМАТИЧЕСКОГО АНАЛИЗА, ГЕОМЕТРИЮ</w:t>
      </w:r>
      <w:r w:rsidR="0025190F" w:rsidRPr="0025190F">
        <w:rPr>
          <w:b/>
          <w:sz w:val="28"/>
          <w:szCs w:val="28"/>
          <w:u w:val="single"/>
        </w:rPr>
        <w:t>»</w:t>
      </w:r>
    </w:p>
    <w:p w:rsidR="00E3594E" w:rsidRPr="0025190F" w:rsidRDefault="00E3594E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B14B3F">
        <w:rPr>
          <w:sz w:val="28"/>
          <w:szCs w:val="28"/>
        </w:rPr>
        <w:t xml:space="preserve">: </w:t>
      </w:r>
      <w:r w:rsidR="006721A6" w:rsidRPr="006721A6">
        <w:rPr>
          <w:sz w:val="28"/>
          <w:szCs w:val="28"/>
        </w:rPr>
        <w:t>4</w:t>
      </w:r>
      <w:r w:rsidRPr="006721A6">
        <w:rPr>
          <w:sz w:val="28"/>
          <w:szCs w:val="28"/>
        </w:rPr>
        <w:t>3.</w:t>
      </w:r>
      <w:r w:rsidRPr="00B14B3F">
        <w:rPr>
          <w:sz w:val="28"/>
          <w:szCs w:val="28"/>
        </w:rPr>
        <w:t>01.0</w:t>
      </w:r>
      <w:r w:rsidR="006721A6">
        <w:rPr>
          <w:sz w:val="28"/>
          <w:szCs w:val="28"/>
        </w:rPr>
        <w:t>6</w:t>
      </w:r>
      <w:r w:rsidRPr="00B14B3F">
        <w:rPr>
          <w:sz w:val="28"/>
          <w:szCs w:val="28"/>
        </w:rPr>
        <w:t xml:space="preserve"> «</w:t>
      </w:r>
      <w:r w:rsidR="00753937">
        <w:rPr>
          <w:sz w:val="28"/>
          <w:szCs w:val="28"/>
        </w:rPr>
        <w:t>Проводник на железнодорожном транспорте</w:t>
      </w:r>
      <w:r w:rsidRPr="00B14B3F">
        <w:rPr>
          <w:sz w:val="28"/>
          <w:szCs w:val="28"/>
        </w:rPr>
        <w:t>»</w:t>
      </w: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(</w:t>
      </w:r>
      <w:r w:rsidR="006721A6">
        <w:rPr>
          <w:sz w:val="28"/>
          <w:szCs w:val="28"/>
        </w:rPr>
        <w:t>Социально-эконом</w:t>
      </w:r>
      <w:r w:rsidRPr="00B14B3F">
        <w:rPr>
          <w:sz w:val="28"/>
          <w:szCs w:val="28"/>
        </w:rPr>
        <w:t>и</w:t>
      </w:r>
      <w:r w:rsidRPr="006721A6">
        <w:rPr>
          <w:sz w:val="28"/>
          <w:szCs w:val="28"/>
        </w:rPr>
        <w:t>ч</w:t>
      </w:r>
      <w:r w:rsidRPr="00B14B3F">
        <w:rPr>
          <w:sz w:val="28"/>
          <w:szCs w:val="28"/>
        </w:rPr>
        <w:t>еский профиль)</w:t>
      </w: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г. Ростов-на-Дону</w:t>
      </w:r>
    </w:p>
    <w:p w:rsidR="00E3594E" w:rsidRDefault="00FF42E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3594E" w:rsidRPr="00B14B3F">
        <w:rPr>
          <w:sz w:val="28"/>
          <w:szCs w:val="28"/>
        </w:rPr>
        <w:t xml:space="preserve"> г.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322"/>
      </w:tblGrid>
      <w:tr w:rsidR="0025190F" w:rsidRPr="005146CF" w:rsidTr="0025190F">
        <w:tc>
          <w:tcPr>
            <w:tcW w:w="9322" w:type="dxa"/>
          </w:tcPr>
          <w:p w:rsidR="00057AB4" w:rsidRPr="00B14B3F" w:rsidRDefault="0025190F" w:rsidP="00057A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lastRenderedPageBreak/>
              <w:t xml:space="preserve">Разработана с учетом требований ФГОС среднего общего образования и примерной программы общеобразовательной </w:t>
            </w:r>
            <w:r w:rsidR="00D25736">
              <w:rPr>
                <w:sz w:val="28"/>
                <w:szCs w:val="28"/>
              </w:rPr>
              <w:t>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D25736">
              <w:rPr>
                <w:sz w:val="28"/>
                <w:szCs w:val="28"/>
              </w:rPr>
              <w:t xml:space="preserve"> начала математического анализа, геометрию)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  <w:r w:rsidR="00057AB4">
              <w:rPr>
                <w:sz w:val="28"/>
                <w:szCs w:val="28"/>
              </w:rPr>
              <w:t xml:space="preserve"> </w:t>
            </w:r>
          </w:p>
          <w:p w:rsidR="00057AB4" w:rsidRDefault="00057AB4" w:rsidP="00057AB4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Pr="00245373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245373">
              <w:rPr>
                <w:sz w:val="28"/>
                <w:szCs w:val="28"/>
              </w:rPr>
              <w:t xml:space="preserve">Разработчик: </w:t>
            </w:r>
          </w:p>
          <w:p w:rsidR="0025190F" w:rsidRPr="00245373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Е.Н.Махнович</w:t>
            </w:r>
            <w:r w:rsidRPr="00245373">
              <w:rPr>
                <w:sz w:val="28"/>
                <w:szCs w:val="28"/>
              </w:rPr>
              <w:t xml:space="preserve">, преподаватель высшей квалификационной категории </w:t>
            </w: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24537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</w:t>
            </w:r>
            <w:r w:rsidRPr="00245373">
              <w:rPr>
                <w:sz w:val="28"/>
                <w:szCs w:val="28"/>
              </w:rPr>
              <w:t>ГБПОУ РО «РЖТ»</w:t>
            </w:r>
          </w:p>
          <w:p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25736" w:rsidRPr="005146CF" w:rsidTr="0025190F">
        <w:tc>
          <w:tcPr>
            <w:tcW w:w="9322" w:type="dxa"/>
          </w:tcPr>
          <w:p w:rsidR="00D25736" w:rsidRPr="00962E05" w:rsidRDefault="00D25736" w:rsidP="00057A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E3594E" w:rsidRDefault="0025190F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</w:t>
      </w:r>
    </w:p>
    <w:p w:rsidR="0025190F" w:rsidRPr="00245373" w:rsidRDefault="0025190F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25190F" w:rsidRPr="00245373" w:rsidRDefault="0025190F" w:rsidP="0025190F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общеобразовательных </w:t>
      </w:r>
    </w:p>
    <w:p w:rsidR="0025190F" w:rsidRPr="00245373" w:rsidRDefault="0025190F" w:rsidP="0025190F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>дисциплин</w:t>
      </w:r>
    </w:p>
    <w:p w:rsidR="00E3594E" w:rsidRPr="00245373" w:rsidRDefault="00FF42E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:rsidR="00E3594E" w:rsidRPr="00245373" w:rsidRDefault="00FF42E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от «__»____2019</w:t>
      </w:r>
      <w:r w:rsidR="00E3594E" w:rsidRPr="00245373">
        <w:rPr>
          <w:sz w:val="28"/>
          <w:szCs w:val="28"/>
        </w:rPr>
        <w:t xml:space="preserve"> г.</w:t>
      </w:r>
    </w:p>
    <w:p w:rsidR="0025190F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Председатель МК                             </w:t>
      </w:r>
      <w:r>
        <w:rPr>
          <w:sz w:val="28"/>
          <w:szCs w:val="28"/>
        </w:rPr>
        <w:t xml:space="preserve">                  </w:t>
      </w:r>
    </w:p>
    <w:p w:rsidR="0025190F" w:rsidRDefault="0025190F" w:rsidP="00E3594E">
      <w:pPr>
        <w:pStyle w:val="ab"/>
        <w:spacing w:before="0" w:beforeAutospacing="0" w:after="0"/>
        <w:rPr>
          <w:sz w:val="28"/>
          <w:szCs w:val="28"/>
        </w:rPr>
      </w:pPr>
    </w:p>
    <w:p w:rsidR="0025190F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373">
        <w:rPr>
          <w:sz w:val="28"/>
          <w:szCs w:val="28"/>
        </w:rPr>
        <w:t xml:space="preserve">______________Л.В. Блудилина      </w:t>
      </w:r>
      <w:r>
        <w:rPr>
          <w:sz w:val="28"/>
          <w:szCs w:val="28"/>
        </w:rPr>
        <w:t xml:space="preserve">                  </w:t>
      </w:r>
    </w:p>
    <w:p w:rsidR="0025190F" w:rsidRDefault="0025190F" w:rsidP="0025190F">
      <w:pPr>
        <w:pStyle w:val="ab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5190F" w:rsidRDefault="0025190F" w:rsidP="0025190F">
      <w:pPr>
        <w:pStyle w:val="ab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 w:rsidR="0025190F" w:rsidRDefault="0025190F" w:rsidP="0025190F">
      <w:pPr>
        <w:pStyle w:val="ab"/>
        <w:spacing w:before="0" w:beforeAutospacing="0" w:after="0"/>
        <w:jc w:val="right"/>
        <w:rPr>
          <w:sz w:val="28"/>
          <w:szCs w:val="28"/>
        </w:rPr>
      </w:pPr>
    </w:p>
    <w:p w:rsidR="00E3594E" w:rsidRPr="00245373" w:rsidRDefault="00E3594E" w:rsidP="0025190F">
      <w:pPr>
        <w:pStyle w:val="ab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</w:t>
      </w:r>
      <w:r w:rsidR="00FF42EE">
        <w:rPr>
          <w:sz w:val="28"/>
          <w:szCs w:val="28"/>
        </w:rPr>
        <w:t>О.Б.Рябова</w:t>
      </w:r>
      <w:bookmarkStart w:id="0" w:name="_GoBack"/>
      <w:bookmarkEnd w:id="0"/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381524" w:rsidRDefault="00381524" w:rsidP="003815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81524" w:rsidTr="00B95CB3">
        <w:tc>
          <w:tcPr>
            <w:tcW w:w="7905" w:type="dxa"/>
            <w:shd w:val="clear" w:color="auto" w:fill="auto"/>
          </w:tcPr>
          <w:p w:rsidR="00381524" w:rsidRPr="00201F2F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1F2F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81524" w:rsidRPr="00201F2F" w:rsidRDefault="00381524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524" w:rsidTr="00B95CB3">
        <w:tc>
          <w:tcPr>
            <w:tcW w:w="7905" w:type="dxa"/>
            <w:shd w:val="clear" w:color="auto" w:fill="auto"/>
          </w:tcPr>
          <w:p w:rsidR="00381524" w:rsidRPr="00381524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524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81524" w:rsidRPr="00201F2F" w:rsidRDefault="00303787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1524" w:rsidTr="00B95CB3">
        <w:tc>
          <w:tcPr>
            <w:tcW w:w="7905" w:type="dxa"/>
            <w:shd w:val="clear" w:color="auto" w:fill="auto"/>
          </w:tcPr>
          <w:p w:rsidR="00381524" w:rsidRPr="00201F2F" w:rsidRDefault="00381524" w:rsidP="00381524">
            <w:pPr>
              <w:pStyle w:val="aa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381524" w:rsidRPr="00201F2F" w:rsidRDefault="00303787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81524" w:rsidTr="00B95CB3">
        <w:tc>
          <w:tcPr>
            <w:tcW w:w="7905" w:type="dxa"/>
            <w:shd w:val="clear" w:color="auto" w:fill="auto"/>
          </w:tcPr>
          <w:p w:rsidR="00381524" w:rsidRPr="00381524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524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81524" w:rsidRPr="00201F2F" w:rsidRDefault="00381524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81524" w:rsidRDefault="00381524" w:rsidP="0038152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381524" w:rsidRDefault="00381524" w:rsidP="00381524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45</w:t>
      </w:r>
    </w:p>
    <w:p w:rsidR="00381524" w:rsidRDefault="00381524" w:rsidP="003815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24" w:rsidRDefault="00381524" w:rsidP="00381524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81524" w:rsidRPr="003257DE" w:rsidRDefault="00381524" w:rsidP="003815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lastRenderedPageBreak/>
        <w:t>1.ОБЩАЯ ХАРАКТЕРИСТИКА УЧЕБНОЙ ДИСЦИПЛИНЫ</w:t>
      </w:r>
    </w:p>
    <w:p w:rsidR="00381524" w:rsidRPr="003257DE" w:rsidRDefault="00381524" w:rsidP="003815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E3594E" w:rsidRPr="00F2528F" w:rsidRDefault="00E3594E" w:rsidP="00057AB4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F2528F">
        <w:rPr>
          <w:sz w:val="28"/>
          <w:szCs w:val="28"/>
        </w:rPr>
        <w:t>Программа общеобразовательной учебной дисци</w:t>
      </w:r>
      <w:r>
        <w:rPr>
          <w:sz w:val="28"/>
          <w:szCs w:val="28"/>
        </w:rPr>
        <w:t xml:space="preserve">плина </w:t>
      </w:r>
      <w:r w:rsidR="00381524">
        <w:rPr>
          <w:sz w:val="28"/>
          <w:szCs w:val="28"/>
        </w:rPr>
        <w:t>«Математика (</w:t>
      </w:r>
      <w:r w:rsidRPr="00F2528F">
        <w:rPr>
          <w:sz w:val="28"/>
          <w:szCs w:val="28"/>
        </w:rPr>
        <w:t>алге</w:t>
      </w:r>
      <w:r w:rsidR="00381524">
        <w:rPr>
          <w:sz w:val="28"/>
          <w:szCs w:val="28"/>
        </w:rPr>
        <w:t>бру</w:t>
      </w:r>
      <w:r w:rsidRPr="00F2528F">
        <w:rPr>
          <w:sz w:val="28"/>
          <w:szCs w:val="28"/>
        </w:rPr>
        <w:t xml:space="preserve"> и</w:t>
      </w:r>
      <w:r w:rsidR="00381524">
        <w:rPr>
          <w:sz w:val="28"/>
          <w:szCs w:val="28"/>
        </w:rPr>
        <w:t xml:space="preserve"> начала математического анализа, геометрию)</w:t>
      </w:r>
      <w:r w:rsidRPr="00F2528F">
        <w:rPr>
          <w:sz w:val="28"/>
          <w:szCs w:val="28"/>
        </w:rPr>
        <w:t xml:space="preserve">» (далее — «Математика») предназначена для изучения математики в </w:t>
      </w:r>
      <w:r w:rsidR="00057AB4">
        <w:rPr>
          <w:sz w:val="28"/>
          <w:szCs w:val="28"/>
        </w:rPr>
        <w:t>ГБПОУ РО «РЖТ», реализующего</w:t>
      </w:r>
      <w:r w:rsidRPr="00F2528F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057AB4">
        <w:rPr>
          <w:sz w:val="28"/>
          <w:szCs w:val="28"/>
        </w:rPr>
        <w:t xml:space="preserve"> - профессии </w:t>
      </w:r>
      <w:r w:rsidR="00057AB4" w:rsidRPr="006721A6">
        <w:rPr>
          <w:sz w:val="28"/>
          <w:szCs w:val="28"/>
        </w:rPr>
        <w:t>43.</w:t>
      </w:r>
      <w:r w:rsidR="00057AB4" w:rsidRPr="00B14B3F">
        <w:rPr>
          <w:sz w:val="28"/>
          <w:szCs w:val="28"/>
        </w:rPr>
        <w:t>01.0</w:t>
      </w:r>
      <w:r w:rsidR="00057AB4">
        <w:rPr>
          <w:sz w:val="28"/>
          <w:szCs w:val="28"/>
        </w:rPr>
        <w:t>6</w:t>
      </w:r>
      <w:r w:rsidR="00057AB4" w:rsidRPr="00B14B3F">
        <w:rPr>
          <w:sz w:val="28"/>
          <w:szCs w:val="28"/>
        </w:rPr>
        <w:t xml:space="preserve"> «</w:t>
      </w:r>
      <w:r w:rsidR="00057AB4">
        <w:rPr>
          <w:sz w:val="28"/>
          <w:szCs w:val="28"/>
        </w:rPr>
        <w:t>Проводник на железнодорожном транспорте</w:t>
      </w:r>
      <w:r w:rsidR="00057AB4" w:rsidRPr="00B14B3F">
        <w:rPr>
          <w:sz w:val="28"/>
          <w:szCs w:val="28"/>
        </w:rPr>
        <w:t>»</w:t>
      </w:r>
      <w:r w:rsidR="00057AB4">
        <w:rPr>
          <w:sz w:val="28"/>
          <w:szCs w:val="28"/>
        </w:rPr>
        <w:t>,</w:t>
      </w:r>
      <w:r w:rsidR="00057AB4" w:rsidRPr="00A4554B">
        <w:rPr>
          <w:sz w:val="28"/>
          <w:szCs w:val="28"/>
        </w:rPr>
        <w:t xml:space="preserve"> утвержденного</w:t>
      </w:r>
      <w:r w:rsidR="00057AB4">
        <w:rPr>
          <w:sz w:val="28"/>
          <w:szCs w:val="28"/>
        </w:rPr>
        <w:t xml:space="preserve">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:rsidR="00381524" w:rsidRDefault="00381524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1524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1.2.Место учебной дисциплины в учебном плане</w:t>
      </w:r>
    </w:p>
    <w:p w:rsidR="00381524" w:rsidRPr="00D017C2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381524" w:rsidRPr="00D017C2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«Математика (включая алгебру</w:t>
      </w:r>
      <w:r w:rsidRPr="00D017C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начала математического анализа, геометрию)</w:t>
      </w:r>
      <w:r w:rsidRPr="00D017C2">
        <w:rPr>
          <w:rFonts w:ascii="Times New Roman" w:hAnsi="Times New Roman"/>
          <w:sz w:val="28"/>
          <w:szCs w:val="28"/>
        </w:rPr>
        <w:t>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:rsidR="00381524" w:rsidRPr="00F2528F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ГБПОУ РО «РЖТ» </w:t>
      </w:r>
      <w:r w:rsidRPr="00D017C2">
        <w:rPr>
          <w:rFonts w:ascii="Times New Roman" w:hAnsi="Times New Roman"/>
          <w:sz w:val="28"/>
          <w:szCs w:val="28"/>
        </w:rPr>
        <w:t xml:space="preserve">учебная дисциплина «Математика»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1AF3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 xml:space="preserve">общего образования по профессии </w:t>
      </w:r>
      <w:r w:rsidRPr="00BF1A61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.</w:t>
      </w:r>
      <w:r w:rsidRPr="00BF1A61">
        <w:rPr>
          <w:rFonts w:ascii="Times New Roman" w:hAnsi="Times New Roman"/>
          <w:sz w:val="28"/>
          <w:szCs w:val="28"/>
        </w:rPr>
        <w:t xml:space="preserve"> </w:t>
      </w:r>
    </w:p>
    <w:p w:rsidR="00381524" w:rsidRPr="0096488A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ППКРС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 w:rsidRPr="00BF1A61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общеобразовательного цикла в профильные учебные</w:t>
      </w:r>
      <w:r w:rsidRPr="00D017C2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</w:t>
      </w:r>
      <w:r w:rsidRPr="00D017C2">
        <w:rPr>
          <w:rFonts w:ascii="Times New Roman" w:hAnsi="Times New Roman"/>
          <w:sz w:val="28"/>
          <w:szCs w:val="28"/>
        </w:rPr>
        <w:t>, формируемых из обязательных</w:t>
      </w:r>
      <w:bookmarkStart w:id="2" w:name="page13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</w:t>
      </w:r>
      <w:r>
        <w:rPr>
          <w:rFonts w:ascii="Times New Roman" w:hAnsi="Times New Roman"/>
          <w:sz w:val="28"/>
          <w:szCs w:val="28"/>
        </w:rPr>
        <w:t>бщего образования. Обозначается ОУДП.01.</w:t>
      </w:r>
    </w:p>
    <w:p w:rsidR="00381524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0D2A" w:rsidRPr="00280D2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0D2A"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:rsidR="00E3594E" w:rsidRPr="007328A8" w:rsidRDefault="00E3594E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3" w:name="page9"/>
      <w:bookmarkEnd w:id="3"/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</w:t>
      </w:r>
      <w:r>
        <w:rPr>
          <w:rFonts w:ascii="Times New Roman" w:hAnsi="Times New Roman"/>
          <w:sz w:val="28"/>
          <w:szCs w:val="28"/>
        </w:rPr>
        <w:lastRenderedPageBreak/>
        <w:t>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page15"/>
      <w:bookmarkEnd w:id="4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 xml:space="preserve">ых программ, в </w:t>
      </w:r>
      <w:r>
        <w:rPr>
          <w:rFonts w:ascii="Times New Roman" w:hAnsi="Times New Roman"/>
          <w:sz w:val="28"/>
          <w:szCs w:val="28"/>
        </w:rPr>
        <w:lastRenderedPageBreak/>
        <w:t>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3594E" w:rsidRDefault="00E3594E" w:rsidP="00280D2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7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53C81" w:rsidRDefault="00E3594E" w:rsidP="00280D2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E3594E" w:rsidRPr="0015338E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8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280D2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lastRenderedPageBreak/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E29" w:rsidRDefault="00E3594E" w:rsidP="00280D2A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280D2A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280D2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E3594E" w:rsidRPr="00471D87" w:rsidRDefault="00E3594E" w:rsidP="00280D2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280D2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E3594E" w:rsidRPr="0015338E" w:rsidRDefault="00E3594E" w:rsidP="00280D2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Геометрия</w:t>
      </w:r>
    </w:p>
    <w:p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280D2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3594E" w:rsidRPr="00453C81" w:rsidRDefault="00E3594E" w:rsidP="00280D2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80D2A" w:rsidRPr="00280D2A" w:rsidRDefault="00280D2A" w:rsidP="00280D2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0D2A">
        <w:rPr>
          <w:rFonts w:ascii="Times New Roman" w:hAnsi="Times New Roman"/>
          <w:b/>
          <w:sz w:val="28"/>
          <w:szCs w:val="28"/>
          <w:lang w:eastAsia="ru-RU"/>
        </w:rPr>
        <w:t xml:space="preserve">1.4 Количество часов на освоение дисциплины </w:t>
      </w:r>
    </w:p>
    <w:p w:rsidR="00280D2A" w:rsidRPr="00BF1A61" w:rsidRDefault="00280D2A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Максимальная нагрузка – 427, в том числе аудиторных – 285 часов, самостоятельной работы студентов – 142 часа.</w:t>
      </w: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94E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471D87">
        <w:rPr>
          <w:rFonts w:ascii="Times New Roman" w:hAnsi="Times New Roman"/>
          <w:b/>
          <w:sz w:val="28"/>
          <w:szCs w:val="28"/>
        </w:rPr>
        <w:t>.СТРУКТУРА И СОДЕРЖАНИЕ УЧЕБНОЙ ДИСЦИПЛИНЫ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Профилизация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280D2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:rsidR="00280D2A" w:rsidRPr="001730F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:rsidR="00280D2A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5" w:name="page11"/>
      <w:bookmarkEnd w:id="5"/>
    </w:p>
    <w:p w:rsidR="00280D2A" w:rsidRPr="00F2528F" w:rsidRDefault="00280D2A" w:rsidP="00280D2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простейшие геометрические, физические и другие прикладные задачи; </w:t>
      </w:r>
    </w:p>
    <w:p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спо-собности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:rsidR="00280D2A" w:rsidRPr="00D017C2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280D2A" w:rsidRPr="00F2528F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:rsidR="00280D2A" w:rsidRPr="00F2528F" w:rsidRDefault="00280D2A" w:rsidP="00280D2A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глубину изучения материала, уровень подготовки студентов по предмету. </w:t>
      </w:r>
    </w:p>
    <w:p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основной ОПОП СПО с получением 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280D2A" w:rsidRPr="00471D87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94E" w:rsidRDefault="00280D2A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276"/>
        <w:gridCol w:w="1276"/>
        <w:gridCol w:w="2093"/>
      </w:tblGrid>
      <w:tr w:rsidR="00753937" w:rsidRPr="006F6AEA" w:rsidTr="0025190F">
        <w:trPr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53937" w:rsidRPr="006F6AEA" w:rsidTr="0025190F">
        <w:trPr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37" w:rsidRPr="006F6AEA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167DAE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</w:p>
        </w:tc>
      </w:tr>
      <w:tr w:rsidR="00753937" w:rsidRPr="006F6AEA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AA1C9E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937" w:rsidRPr="006F6AEA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33380D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3937" w:rsidRPr="006F6AEA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AA1C9E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</w:t>
            </w:r>
            <w:r w:rsidRPr="005358AF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Элементы комбинаторики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3937" w:rsidRPr="00DF0412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756DB2" w:rsidRDefault="00753937" w:rsidP="0025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53937" w:rsidRPr="006F6AEA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7" w:rsidRPr="006F6AEA" w:rsidRDefault="00753937" w:rsidP="0025190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</w:tbl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>
      <w:pPr>
        <w:sectPr w:rsidR="00E3594E" w:rsidSect="0030378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br w:type="page"/>
      </w:r>
    </w:p>
    <w:p w:rsidR="003E1D34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p w:rsidR="00E3594E" w:rsidRDefault="00E3594E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:rsidTr="00E3594E">
        <w:tc>
          <w:tcPr>
            <w:tcW w:w="3510" w:type="dxa"/>
          </w:tcPr>
          <w:p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:rsidR="003E1D34" w:rsidRPr="00C911B5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</w:p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3594E" w:rsidRPr="00A82049" w:rsidTr="00E3594E">
        <w:tc>
          <w:tcPr>
            <w:tcW w:w="3510" w:type="dxa"/>
          </w:tcPr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A82049" w:rsidTr="00E3594E">
        <w:tc>
          <w:tcPr>
            <w:tcW w:w="3510" w:type="dxa"/>
            <w:vMerge w:val="restart"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A82049" w:rsidTr="00E3594E">
        <w:tc>
          <w:tcPr>
            <w:tcW w:w="3510" w:type="dxa"/>
            <w:vMerge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8B1DF3" w:rsidRDefault="003E1D34" w:rsidP="003E1D3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8B1DF3">
              <w:rPr>
                <w:rFonts w:cs="Times New Roman"/>
                <w:sz w:val="28"/>
                <w:szCs w:val="28"/>
              </w:rPr>
              <w:t>Математика в науке, технике и практической</w:t>
            </w:r>
            <w:r w:rsidRPr="003E1D34">
              <w:rPr>
                <w:rFonts w:cs="Times New Roman"/>
                <w:sz w:val="28"/>
                <w:szCs w:val="28"/>
              </w:rPr>
              <w:t xml:space="preserve"> </w:t>
            </w:r>
            <w:r w:rsidRPr="008B1DF3">
              <w:rPr>
                <w:rFonts w:cs="Times New Roman"/>
                <w:sz w:val="28"/>
                <w:szCs w:val="28"/>
              </w:rPr>
              <w:t>деятельности людей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7D6">
              <w:rPr>
                <w:rFonts w:ascii="Times New Roman" w:hAnsi="Times New Roman"/>
                <w:sz w:val="28"/>
                <w:szCs w:val="28"/>
              </w:rPr>
              <w:t>Математика в профессии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946DD9" w:rsidRDefault="003E1D34" w:rsidP="0025190F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946DD9">
              <w:rPr>
                <w:rFonts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25190F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1.Сочинение «Математика в твоей профессии»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 w:val="restart"/>
          </w:tcPr>
          <w:p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5552">
              <w:rPr>
                <w:sz w:val="28"/>
                <w:szCs w:val="28"/>
              </w:rPr>
              <w:t>История развития чисел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55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75552">
              <w:rPr>
                <w:sz w:val="28"/>
                <w:szCs w:val="28"/>
              </w:rPr>
              <w:t>Действия с целыми числами разного знака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75552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75552"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:rsidR="003E1D34" w:rsidRPr="00E66856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:rsidR="003E1D34" w:rsidRPr="00E66856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3E1D34" w:rsidRPr="00A82049" w:rsidRDefault="000821D7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:rsidTr="00E06731">
        <w:trPr>
          <w:trHeight w:val="3271"/>
        </w:trPr>
        <w:tc>
          <w:tcPr>
            <w:tcW w:w="3510" w:type="dxa"/>
            <w:vMerge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:rsidR="003E1D34" w:rsidRPr="00921B61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0821D7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D34" w:rsidRPr="00E3594E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rPr>
          <w:trHeight w:val="325"/>
        </w:trPr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605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F605B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F605B">
              <w:rPr>
                <w:sz w:val="28"/>
                <w:szCs w:val="28"/>
              </w:rPr>
              <w:t>Степени вокруг нас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F605B">
              <w:rPr>
                <w:sz w:val="28"/>
                <w:szCs w:val="28"/>
              </w:rPr>
              <w:t>Логарифм числа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F605B">
              <w:rPr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F605B">
              <w:rPr>
                <w:sz w:val="28"/>
                <w:szCs w:val="28"/>
              </w:rPr>
              <w:t>Логарифмы вокруг нас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показательных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логарифмических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F605B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:rsidR="00B02F3F" w:rsidRPr="00341E76" w:rsidRDefault="00B02F3F" w:rsidP="0025190F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3.Осуществление поиска информации, используя Интернет-ресурсы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Прямые и плоскости в пространстве</w:t>
            </w:r>
          </w:p>
        </w:tc>
        <w:tc>
          <w:tcPr>
            <w:tcW w:w="9639" w:type="dxa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0DA4">
              <w:rPr>
                <w:sz w:val="28"/>
                <w:szCs w:val="28"/>
              </w:rPr>
              <w:t>История геометрии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0DA4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F0DA4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F0DA4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F0DA4">
              <w:rPr>
                <w:sz w:val="28"/>
                <w:szCs w:val="28"/>
              </w:rPr>
              <w:t>Взаимное расположение прямых на железной дороге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F0DA4">
              <w:rPr>
                <w:sz w:val="28"/>
                <w:szCs w:val="28"/>
              </w:rPr>
              <w:t>Углы с сонаправленными сторонами. Угол между прямыми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0F0DA4">
              <w:rPr>
                <w:sz w:val="28"/>
                <w:szCs w:val="28"/>
              </w:rPr>
              <w:t xml:space="preserve">Геометрическое преобразование пространства: параллельный перенос, </w:t>
            </w:r>
            <w:r w:rsidRPr="000F0DA4">
              <w:rPr>
                <w:sz w:val="28"/>
                <w:szCs w:val="28"/>
              </w:rPr>
              <w:lastRenderedPageBreak/>
              <w:t>симметрия относительно плоскости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B02F3F">
        <w:tc>
          <w:tcPr>
            <w:tcW w:w="3510" w:type="dxa"/>
            <w:vMerge w:val="restart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4960">
              <w:rPr>
                <w:sz w:val="28"/>
                <w:szCs w:val="28"/>
              </w:rPr>
              <w:t>Задачи на правила сложения и умножения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D4960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D4960">
              <w:rPr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D4960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:rsidTr="00E3594E">
        <w:tc>
          <w:tcPr>
            <w:tcW w:w="3510" w:type="dxa"/>
            <w:vMerge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теме «Возникновение комбинаторики»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6.Сборка кубика Рубика</w:t>
            </w:r>
          </w:p>
        </w:tc>
        <w:tc>
          <w:tcPr>
            <w:tcW w:w="1233" w:type="dxa"/>
          </w:tcPr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350F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50F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350F">
              <w:rPr>
                <w:sz w:val="28"/>
                <w:szCs w:val="28"/>
              </w:rPr>
              <w:t xml:space="preserve">Синус, косинус и тангенс углов 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  <w:r w:rsidRPr="0056350F">
              <w:rPr>
                <w:sz w:val="28"/>
                <w:szCs w:val="28"/>
              </w:rPr>
              <w:t xml:space="preserve"> и -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6350F">
              <w:rPr>
                <w:sz w:val="28"/>
                <w:szCs w:val="28"/>
              </w:rPr>
              <w:t>Синус, косинус и тангенс половинного угла.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tg x = a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350F">
              <w:rPr>
                <w:sz w:val="28"/>
                <w:szCs w:val="28"/>
              </w:rPr>
              <w:t>Тригонометрические уравнения, решаемые разложением левой части на множители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350F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теме: Тригонометрические уравнения 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29433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№11 Основные тригонометрические тождества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№12 Основные тригонометрические формулы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№13 Обратные тригонометрические функции: арксинус, арккосинус, арктангенс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№14 Простейшие тригонометрические уравнения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EF35F1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6.Проработка материала электронного учебника «Основные понятия тригонометрии»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 w:val="restart"/>
          </w:tcPr>
          <w:p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Функции, их свойства и графики</w:t>
            </w:r>
          </w:p>
        </w:tc>
        <w:tc>
          <w:tcPr>
            <w:tcW w:w="9639" w:type="dxa"/>
          </w:tcPr>
          <w:p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55E9">
              <w:rPr>
                <w:sz w:val="28"/>
                <w:szCs w:val="28"/>
              </w:rPr>
              <w:t>Метод координат на плоскости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055E9">
              <w:rPr>
                <w:sz w:val="28"/>
                <w:szCs w:val="28"/>
              </w:rPr>
              <w:t xml:space="preserve">Функции. Историческая справка 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055E9">
              <w:rPr>
                <w:sz w:val="28"/>
                <w:szCs w:val="28"/>
              </w:rPr>
              <w:t xml:space="preserve">Область определения и </w:t>
            </w:r>
          </w:p>
          <w:p w:rsidR="000026A3" w:rsidRPr="001055E9" w:rsidRDefault="000026A3" w:rsidP="0025190F">
            <w:pPr>
              <w:pStyle w:val="TableContents"/>
              <w:rPr>
                <w:sz w:val="28"/>
                <w:szCs w:val="28"/>
              </w:rPr>
            </w:pPr>
            <w:r w:rsidRPr="001055E9">
              <w:rPr>
                <w:sz w:val="28"/>
                <w:szCs w:val="28"/>
              </w:rPr>
              <w:t xml:space="preserve">множество значений функции 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055E9">
              <w:rPr>
                <w:sz w:val="28"/>
                <w:szCs w:val="28"/>
              </w:rPr>
              <w:t>Примеры функциональных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зависимостей в реальных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055E9">
              <w:rPr>
                <w:sz w:val="28"/>
                <w:szCs w:val="28"/>
              </w:rPr>
              <w:t>Арифметические операции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055E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055E9">
              <w:rPr>
                <w:sz w:val="28"/>
                <w:szCs w:val="28"/>
              </w:rPr>
              <w:t>Виды степенной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tg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№15 Построение и чтение графиков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№16 Свойства и графики элементарных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04986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 w:val="restart"/>
          </w:tcPr>
          <w:p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E2E85">
              <w:rPr>
                <w:sz w:val="28"/>
                <w:szCs w:val="28"/>
              </w:rPr>
              <w:t>Правильные многогранники в природе и деятельности человека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презентаций по темам «Многогранники в архитектуре и живописи», «Формы многогранников на железной дороге», «Многогранники на улицах Ростова-на-Дону», «Многогранники вокруг нас» (по выбору)</w:t>
            </w:r>
          </w:p>
          <w:p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:rsidTr="0025190F">
        <w:tc>
          <w:tcPr>
            <w:tcW w:w="3510" w:type="dxa"/>
            <w:vMerge w:val="restart"/>
          </w:tcPr>
          <w:p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:rsidR="006072F0" w:rsidRPr="00D10A3D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6072F0" w:rsidRPr="00A82049" w:rsidRDefault="00901B22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:rsidTr="0025190F">
        <w:tc>
          <w:tcPr>
            <w:tcW w:w="3510" w:type="dxa"/>
            <w:vMerge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072F0" w:rsidRPr="00D10A3D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:rsidTr="0025190F">
        <w:tc>
          <w:tcPr>
            <w:tcW w:w="3510" w:type="dxa"/>
            <w:vMerge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40A2">
              <w:rPr>
                <w:rFonts w:ascii="Times New Roman" w:hAnsi="Times New Roman"/>
                <w:sz w:val="28"/>
                <w:szCs w:val="28"/>
              </w:rPr>
              <w:t>Подведение итогов за 1 курс</w:t>
            </w:r>
          </w:p>
        </w:tc>
        <w:tc>
          <w:tcPr>
            <w:tcW w:w="1233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72F0" w:rsidRPr="00A82049" w:rsidTr="0025190F">
        <w:tc>
          <w:tcPr>
            <w:tcW w:w="3510" w:type="dxa"/>
            <w:vMerge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:rsidTr="0025190F">
        <w:tc>
          <w:tcPr>
            <w:tcW w:w="3510" w:type="dxa"/>
            <w:vMerge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1.Проработка конспектов занятий, учебной литературы</w:t>
            </w:r>
          </w:p>
        </w:tc>
        <w:tc>
          <w:tcPr>
            <w:tcW w:w="1233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2F0" w:rsidRDefault="006072F0"/>
    <w:p w:rsidR="006072F0" w:rsidRDefault="006072F0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0026A3" w:rsidRPr="00144FB3" w:rsidTr="00E3594E">
        <w:tc>
          <w:tcPr>
            <w:tcW w:w="3510" w:type="dxa"/>
            <w:vMerge w:val="restart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:rsidTr="00E3594E">
        <w:tc>
          <w:tcPr>
            <w:tcW w:w="3510" w:type="dxa"/>
            <w:vMerge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</w:t>
            </w:r>
            <w:r>
              <w:rPr>
                <w:sz w:val="28"/>
                <w:szCs w:val="28"/>
              </w:rPr>
              <w:lastRenderedPageBreak/>
              <w:t>цилиндра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E76FB8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тел вращения</w:t>
            </w:r>
          </w:p>
          <w:p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 w:val="restart"/>
          </w:tcPr>
          <w:p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7C44">
              <w:rPr>
                <w:sz w:val="28"/>
                <w:szCs w:val="28"/>
              </w:rPr>
              <w:t xml:space="preserve">Прямоугольная система координат в </w:t>
            </w:r>
            <w:r>
              <w:rPr>
                <w:sz w:val="28"/>
                <w:szCs w:val="28"/>
              </w:rPr>
              <w:t>п</w:t>
            </w:r>
            <w:r w:rsidRPr="00C17C44">
              <w:rPr>
                <w:sz w:val="28"/>
                <w:szCs w:val="28"/>
              </w:rPr>
              <w:t>ространстве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17C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формулам простейших задач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7C44">
              <w:rPr>
                <w:sz w:val="28"/>
                <w:szCs w:val="28"/>
              </w:rPr>
              <w:t>Нахождение угла между векторами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7C4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C17C44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№19 Простейшие задачи в координатах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№20 Скалярное произведение векторов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C17C44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D58FF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 w:val="restart"/>
          </w:tcPr>
          <w:p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:rsidTr="00E3594E">
        <w:tc>
          <w:tcPr>
            <w:tcW w:w="3510" w:type="dxa"/>
            <w:vMerge/>
          </w:tcPr>
          <w:p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48D4">
              <w:rPr>
                <w:sz w:val="28"/>
                <w:szCs w:val="28"/>
              </w:rPr>
              <w:t>Последовательности. Понятие о пределе последовательности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48D4">
              <w:rPr>
                <w:sz w:val="28"/>
                <w:szCs w:val="28"/>
              </w:rPr>
              <w:t>Производная линейной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048D4">
              <w:rPr>
                <w:sz w:val="28"/>
                <w:szCs w:val="28"/>
              </w:rPr>
              <w:t>Производная суммы и разности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048D4">
              <w:rPr>
                <w:sz w:val="28"/>
                <w:szCs w:val="28"/>
              </w:rPr>
              <w:t>Определение промежутков монотонности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B048D4">
              <w:rPr>
                <w:sz w:val="28"/>
                <w:szCs w:val="28"/>
              </w:rPr>
              <w:t>Нахождение экстремумов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B048D4">
              <w:rPr>
                <w:sz w:val="28"/>
                <w:szCs w:val="28"/>
              </w:rPr>
              <w:t>Примеры использования производной для наилучшего решения в прикладных задачах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B048D4">
              <w:rPr>
                <w:sz w:val="28"/>
                <w:szCs w:val="28"/>
              </w:rPr>
              <w:t>Вторая производная, ее геометрический и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 xml:space="preserve"> физический смысл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B048D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B048D4">
              <w:rPr>
                <w:sz w:val="28"/>
                <w:szCs w:val="28"/>
              </w:rPr>
              <w:t>Первообразная степенной функции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B048D4">
              <w:rPr>
                <w:sz w:val="28"/>
                <w:szCs w:val="28"/>
              </w:rPr>
              <w:t>Первообразные некоторых элементарных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B048D4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3385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6A646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9639" w:type="dxa"/>
          </w:tcPr>
          <w:p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F93">
              <w:rPr>
                <w:sz w:val="28"/>
                <w:szCs w:val="28"/>
              </w:rPr>
              <w:t xml:space="preserve">Интегральная формула объема. </w:t>
            </w:r>
          </w:p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00F93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F93">
              <w:rPr>
                <w:sz w:val="28"/>
                <w:szCs w:val="28"/>
              </w:rPr>
              <w:t>Подобие тел.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00F9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C62361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№28 Вычисение вероятностей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555C3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Уравнения, сводящиеся к квадратным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655EE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9655EE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9655EE">
              <w:rPr>
                <w:sz w:val="28"/>
                <w:szCs w:val="28"/>
              </w:rPr>
              <w:t>Системы уравнений, содержащие показательные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9655EE">
              <w:rPr>
                <w:sz w:val="28"/>
                <w:szCs w:val="28"/>
              </w:rPr>
              <w:t>Решение различных логарифмических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655EE">
              <w:rPr>
                <w:sz w:val="28"/>
                <w:szCs w:val="28"/>
              </w:rPr>
              <w:t>Системы уравнений, содержащие логарифмические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4C5E52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3.ПЗ№ 32 Дробно-рациональные неравенства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6.ПЗ №35 Логарифмические уравнения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7.ПЗ №36 Логарифмические неравенства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4C5E52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E72A3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25190F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D1" w:rsidRPr="00B048D4" w:rsidTr="00E3594E">
        <w:tc>
          <w:tcPr>
            <w:tcW w:w="3510" w:type="dxa"/>
            <w:vMerge/>
          </w:tcPr>
          <w:p w:rsidR="00C022D1" w:rsidRPr="00900448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022D1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3.Логарифмы</w:t>
            </w:r>
          </w:p>
        </w:tc>
        <w:tc>
          <w:tcPr>
            <w:tcW w:w="1233" w:type="dxa"/>
          </w:tcPr>
          <w:p w:rsidR="00C022D1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022D1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Чтение графиков функций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Изображение непрерывных функций на отрезке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Производная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Планиметрия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Математика на службе у профессии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Решение задач практического</w:t>
            </w:r>
            <w:r>
              <w:rPr>
                <w:sz w:val="28"/>
                <w:szCs w:val="28"/>
              </w:rPr>
              <w:t xml:space="preserve"> </w:t>
            </w:r>
            <w:r w:rsidRPr="00900448">
              <w:rPr>
                <w:sz w:val="28"/>
                <w:szCs w:val="28"/>
              </w:rPr>
              <w:t>содержания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A315E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315E">
              <w:t xml:space="preserve"> 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>Подведение итогов за 2 курс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 w:val="restart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DB351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351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084BD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84BD8" w:rsidTr="00E3594E">
        <w:tc>
          <w:tcPr>
            <w:tcW w:w="3510" w:type="dxa"/>
            <w:vMerge/>
          </w:tcPr>
          <w:p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Pr="00084BD8" w:rsidRDefault="000026A3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6A3" w:rsidRDefault="000026A3">
      <w:pPr>
        <w:sectPr w:rsidR="000026A3" w:rsidSect="00E359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61CD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6" w:name="page25"/>
      <w:bookmarkStart w:id="7" w:name="page27"/>
      <w:bookmarkEnd w:id="6"/>
      <w:bookmarkEnd w:id="7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329"/>
      </w:tblGrid>
      <w:tr w:rsidR="004361CD" w:rsidRPr="005146CF" w:rsidTr="00280D2A">
        <w:tc>
          <w:tcPr>
            <w:tcW w:w="2694" w:type="dxa"/>
            <w:vAlign w:val="center"/>
          </w:tcPr>
          <w:p w:rsidR="004361CD" w:rsidRPr="008B5BA6" w:rsidRDefault="004361CD" w:rsidP="00BF1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513" w:type="dxa"/>
          </w:tcPr>
          <w:p w:rsidR="004361CD" w:rsidRPr="008B5BA6" w:rsidRDefault="004361CD" w:rsidP="00BF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4361CD" w:rsidRPr="008B5BA6" w:rsidRDefault="004361CD" w:rsidP="00BF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Преобразование числовых и буквенных выражений, содержащих степени, применяя свойства. Решение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показательных уравнений.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513" w:type="dxa"/>
          </w:tcPr>
          <w:p w:rsidR="004361CD" w:rsidRPr="008E7A63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арктангенс числа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понятием обратных тригонометрических функций.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Обратные тригонометрические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7513" w:type="dxa"/>
            <w:vAlign w:val="bottom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Решение показательных и логарифмических уравнений и неравенств по известным алгоритмам.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гармонических колебаний и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примерами гармонических колебаний для описания процессов в физике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 других областях знания.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Применение производной для решения задач на нахождение наибольшего, наименьшего значения и на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нахождение экстремума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 метода).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комбинаторики и применение при решении комбинаторных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геометрических величин.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:rsidTr="00280D2A">
        <w:tc>
          <w:tcPr>
            <w:tcW w:w="2694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513" w:type="dxa"/>
          </w:tcPr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age41"/>
      <w:bookmarkEnd w:id="8"/>
    </w:p>
    <w:p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CD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361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4361CD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.1 Требования к минимальному материально-техническому обеспечению</w:t>
      </w:r>
    </w:p>
    <w:p w:rsidR="004361CD" w:rsidRPr="00A16AE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60451A" w:rsidRDefault="004361CD" w:rsidP="00473E2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>учной, научно-популярной и др</w:t>
      </w:r>
      <w:r w:rsidR="00BF1A61">
        <w:rPr>
          <w:rFonts w:ascii="Times New Roman" w:hAnsi="Times New Roman"/>
          <w:sz w:val="28"/>
          <w:szCs w:val="28"/>
        </w:rPr>
        <w:t>угой литературой по математике.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 xml:space="preserve">метрия» студенты  получают </w:t>
      </w:r>
      <w:r>
        <w:rPr>
          <w:rFonts w:ascii="Times New Roman" w:hAnsi="Times New Roman"/>
          <w:sz w:val="28"/>
          <w:szCs w:val="28"/>
        </w:rPr>
        <w:lastRenderedPageBreak/>
        <w:t>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</w:t>
      </w:r>
      <w:r w:rsidR="0060451A">
        <w:rPr>
          <w:rFonts w:ascii="Times New Roman" w:hAnsi="Times New Roman"/>
          <w:sz w:val="28"/>
          <w:szCs w:val="28"/>
        </w:rPr>
        <w:t>тестам, материалам ЕГЭ и др.</w:t>
      </w:r>
    </w:p>
    <w:p w:rsidR="004361CD" w:rsidRPr="00B725EF" w:rsidRDefault="0060451A" w:rsidP="00473E29">
      <w:pPr>
        <w:tabs>
          <w:tab w:val="left" w:pos="30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9" w:name="page47"/>
      <w:bookmarkEnd w:id="9"/>
      <w:r w:rsidR="00280D2A">
        <w:rPr>
          <w:rFonts w:ascii="Times New Roman" w:hAnsi="Times New Roman"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 xml:space="preserve">Математика: алгебра и начала математического анализа, геометрия: Сборник задач профильной направленности: учеб. </w:t>
      </w:r>
      <w:r w:rsidRPr="00810718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Задачник: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учеб.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473E29">
        <w:rPr>
          <w:rFonts w:ascii="Times New Roman" w:hAnsi="Times New Roman"/>
          <w:sz w:val="28"/>
          <w:szCs w:val="28"/>
          <w:lang w:val="ru-RU"/>
        </w:rPr>
        <w:t>.,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473E29">
        <w:rPr>
          <w:rFonts w:ascii="Times New Roman" w:hAnsi="Times New Roman"/>
          <w:sz w:val="28"/>
          <w:szCs w:val="28"/>
          <w:lang w:val="ru-RU"/>
        </w:rPr>
        <w:t>.,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Математика: алгебра и начала математического анализа. </w:t>
      </w:r>
      <w:r w:rsidRPr="00473E29">
        <w:rPr>
          <w:rFonts w:ascii="Times New Roman" w:hAnsi="Times New Roman"/>
          <w:sz w:val="28"/>
          <w:szCs w:val="28"/>
          <w:lang w:eastAsia="ru-RU"/>
        </w:rPr>
        <w:t>Геометрия. Геометрия (базовый и углубленный уровни). 10—11классы.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r w:rsidRPr="00473E29">
        <w:rPr>
          <w:rFonts w:ascii="Times New Roman" w:hAnsi="Times New Roman"/>
          <w:sz w:val="28"/>
          <w:szCs w:val="28"/>
          <w:lang w:eastAsia="ru-RU"/>
        </w:rPr>
        <w:t>Пособие для студ. учреждений сред. проф. образования.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473E29">
        <w:rPr>
          <w:rFonts w:ascii="Times New Roman" w:hAnsi="Times New Roman"/>
          <w:sz w:val="28"/>
          <w:szCs w:val="28"/>
          <w:lang w:eastAsia="ru-RU"/>
        </w:rPr>
        <w:t>10 класс.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473E29">
        <w:rPr>
          <w:rFonts w:ascii="Times New Roman" w:hAnsi="Times New Roman"/>
          <w:sz w:val="28"/>
          <w:szCs w:val="28"/>
          <w:lang w:eastAsia="ru-RU"/>
        </w:rPr>
        <w:t>11 класс. — М., 2014.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Алгебра и начала анализа, геометрия. 10 класс. — М., 2013.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10 класс. Сборник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lastRenderedPageBreak/>
        <w:t>задач: учеб. пособие. — М., 2008.</w:t>
      </w:r>
    </w:p>
    <w:p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11 класс. Сборник задач: учеб. пособие. — М., 2012.</w:t>
      </w:r>
    </w:p>
    <w:p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Математика: алгебра и начала математического анализа. Алгебра и начала математического анализа (базовый и углубленный уровни). 10 клас</w:t>
      </w:r>
      <w:r w:rsidRPr="00473E29">
        <w:rPr>
          <w:rFonts w:ascii="Times New Roman" w:hAnsi="Times New Roman"/>
          <w:sz w:val="28"/>
          <w:szCs w:val="28"/>
          <w:lang w:eastAsia="ru-RU"/>
        </w:rPr>
        <w:t>c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473E29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473E29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3E29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473E29">
        <w:rPr>
          <w:rFonts w:ascii="Times New Roman" w:hAnsi="Times New Roman"/>
          <w:sz w:val="28"/>
          <w:szCs w:val="28"/>
          <w:lang w:eastAsia="ru-RU"/>
        </w:rPr>
        <w:t>-</w:t>
      </w:r>
      <w:r w:rsidRPr="00473E29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361CD" w:rsidRPr="00473E29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E29">
        <w:rPr>
          <w:rFonts w:ascii="Times New Roman" w:hAnsi="Times New Roman"/>
          <w:sz w:val="28"/>
          <w:szCs w:val="28"/>
          <w:lang w:eastAsia="ru-RU"/>
        </w:rPr>
        <w:t>www. fcior. edu. ru (Информационные, тренировочные и контрольные материалы).</w:t>
      </w:r>
    </w:p>
    <w:p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E29">
        <w:rPr>
          <w:rFonts w:ascii="Times New Roman" w:hAnsi="Times New Roman"/>
          <w:sz w:val="28"/>
          <w:szCs w:val="28"/>
          <w:lang w:eastAsia="ru-RU"/>
        </w:rPr>
        <w:t>www. school-collection. edu. ru (Единая коллекции цифровых образовательных ресурсов).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2A" w:rsidRPr="00473E29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1CD" w:rsidRDefault="00280D2A" w:rsidP="00473E2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КОНТРОЛЬ И ОЦЕНКА РЕЗУЛЬТАТОВ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1417"/>
        <w:gridCol w:w="1560"/>
      </w:tblGrid>
      <w:tr w:rsidR="004361CD" w:rsidRPr="000D539E" w:rsidTr="004361CD">
        <w:trPr>
          <w:jc w:val="center"/>
        </w:trPr>
        <w:tc>
          <w:tcPr>
            <w:tcW w:w="2836" w:type="dxa"/>
            <w:vMerge w:val="restart"/>
            <w:vAlign w:val="center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:rsidTr="004361CD">
        <w:trPr>
          <w:trHeight w:val="1324"/>
          <w:jc w:val="center"/>
        </w:trPr>
        <w:tc>
          <w:tcPr>
            <w:tcW w:w="2836" w:type="dxa"/>
            <w:vMerge/>
            <w:vAlign w:val="center"/>
          </w:tcPr>
          <w:p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:rsidR="004361CD" w:rsidRPr="00334AAF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точная аттестация</w:t>
            </w:r>
          </w:p>
        </w:tc>
      </w:tr>
      <w:tr w:rsidR="004361CD" w:rsidRPr="000D539E" w:rsidTr="004361CD">
        <w:trPr>
          <w:jc w:val="center"/>
        </w:trPr>
        <w:tc>
          <w:tcPr>
            <w:tcW w:w="2836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:rsidR="004361CD" w:rsidRPr="0033380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Pr="00E104D5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310A24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E104D5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:rsidTr="004361CD">
        <w:trPr>
          <w:jc w:val="center"/>
        </w:trPr>
        <w:tc>
          <w:tcPr>
            <w:tcW w:w="2836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:rsidR="004361CD" w:rsidRPr="0033380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«Функции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:rsidR="004361CD" w:rsidRPr="00310A24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4361CD">
        <w:trPr>
          <w:jc w:val="center"/>
        </w:trPr>
        <w:tc>
          <w:tcPr>
            <w:tcW w:w="2836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Начала математического анализа</w:t>
            </w:r>
          </w:p>
        </w:tc>
        <w:tc>
          <w:tcPr>
            <w:tcW w:w="1701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4361CD">
        <w:trPr>
          <w:jc w:val="center"/>
        </w:trPr>
        <w:tc>
          <w:tcPr>
            <w:tcW w:w="2836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«Теория вероятности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4361CD">
        <w:trPr>
          <w:jc w:val="center"/>
        </w:trPr>
        <w:tc>
          <w:tcPr>
            <w:tcW w:w="2836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Геометрия: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F7" w:rsidRDefault="006958F7" w:rsidP="004361CD"/>
    <w:p w:rsidR="00280D2A" w:rsidRDefault="00280D2A" w:rsidP="004361CD"/>
    <w:p w:rsidR="00280D2A" w:rsidRDefault="00280D2A" w:rsidP="004361CD"/>
    <w:p w:rsidR="00280D2A" w:rsidRDefault="00280D2A" w:rsidP="004361CD"/>
    <w:p w:rsidR="00280D2A" w:rsidRPr="00280D2A" w:rsidRDefault="00280D2A" w:rsidP="00280D2A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80D2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5.ВОЗМОЖНОСТИ ИСПОЛЬЗОВАНИЯ ПРОГРАММЫ </w:t>
      </w:r>
      <w:r w:rsidRPr="00280D2A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:rsidR="00280D2A" w:rsidRPr="00C27025" w:rsidRDefault="00280D2A" w:rsidP="00280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2A" w:rsidRPr="00C27025" w:rsidRDefault="00280D2A" w:rsidP="0028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ОУДП.01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 (включая алгебру и начала математического анализа, геометрию)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локомотива 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0D2A" w:rsidRPr="00C27025" w:rsidRDefault="00280D2A" w:rsidP="00280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2A" w:rsidRDefault="00280D2A" w:rsidP="004361CD"/>
    <w:sectPr w:rsidR="00280D2A" w:rsidSect="00BF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05" w:rsidRDefault="004C3E05">
      <w:pPr>
        <w:spacing w:after="0" w:line="240" w:lineRule="auto"/>
      </w:pPr>
      <w:r>
        <w:separator/>
      </w:r>
    </w:p>
  </w:endnote>
  <w:endnote w:type="continuationSeparator" w:id="0">
    <w:p w:rsidR="004C3E05" w:rsidRDefault="004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20819"/>
      <w:docPartObj>
        <w:docPartGallery w:val="Page Numbers (Bottom of Page)"/>
        <w:docPartUnique/>
      </w:docPartObj>
    </w:sdtPr>
    <w:sdtEndPr/>
    <w:sdtContent>
      <w:p w:rsidR="00D25736" w:rsidRDefault="00D25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EE" w:rsidRPr="00FF42EE">
          <w:rPr>
            <w:noProof/>
            <w:lang w:val="ru-RU"/>
          </w:rPr>
          <w:t>0</w:t>
        </w:r>
        <w:r>
          <w:fldChar w:fldCharType="end"/>
        </w:r>
      </w:p>
    </w:sdtContent>
  </w:sdt>
  <w:p w:rsidR="00D25736" w:rsidRPr="00B725EF" w:rsidRDefault="00D25736" w:rsidP="0025190F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05" w:rsidRDefault="004C3E05">
      <w:pPr>
        <w:spacing w:after="0" w:line="240" w:lineRule="auto"/>
      </w:pPr>
      <w:r>
        <w:separator/>
      </w:r>
    </w:p>
  </w:footnote>
  <w:footnote w:type="continuationSeparator" w:id="0">
    <w:p w:rsidR="004C3E05" w:rsidRDefault="004C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666791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3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38"/>
  </w:num>
  <w:num w:numId="20">
    <w:abstractNumId w:val="42"/>
  </w:num>
  <w:num w:numId="21">
    <w:abstractNumId w:val="19"/>
  </w:num>
  <w:num w:numId="22">
    <w:abstractNumId w:val="23"/>
  </w:num>
  <w:num w:numId="23">
    <w:abstractNumId w:val="43"/>
  </w:num>
  <w:num w:numId="24">
    <w:abstractNumId w:val="40"/>
  </w:num>
  <w:num w:numId="25">
    <w:abstractNumId w:val="32"/>
  </w:num>
  <w:num w:numId="26">
    <w:abstractNumId w:val="36"/>
  </w:num>
  <w:num w:numId="27">
    <w:abstractNumId w:val="44"/>
  </w:num>
  <w:num w:numId="28">
    <w:abstractNumId w:val="30"/>
  </w:num>
  <w:num w:numId="29">
    <w:abstractNumId w:val="20"/>
  </w:num>
  <w:num w:numId="30">
    <w:abstractNumId w:val="22"/>
  </w:num>
  <w:num w:numId="31">
    <w:abstractNumId w:val="41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E"/>
    <w:rsid w:val="000026A3"/>
    <w:rsid w:val="00057AB4"/>
    <w:rsid w:val="000821D7"/>
    <w:rsid w:val="001017B1"/>
    <w:rsid w:val="001A1F45"/>
    <w:rsid w:val="0025190F"/>
    <w:rsid w:val="00280D2A"/>
    <w:rsid w:val="00303787"/>
    <w:rsid w:val="00381524"/>
    <w:rsid w:val="003E1D34"/>
    <w:rsid w:val="004361CD"/>
    <w:rsid w:val="00453C81"/>
    <w:rsid w:val="00463FCE"/>
    <w:rsid w:val="00473E29"/>
    <w:rsid w:val="00476E2E"/>
    <w:rsid w:val="004C3E05"/>
    <w:rsid w:val="0060451A"/>
    <w:rsid w:val="006072F0"/>
    <w:rsid w:val="006721A6"/>
    <w:rsid w:val="006958F7"/>
    <w:rsid w:val="00753937"/>
    <w:rsid w:val="00810718"/>
    <w:rsid w:val="008A7100"/>
    <w:rsid w:val="00901B22"/>
    <w:rsid w:val="00B02F3F"/>
    <w:rsid w:val="00BF1A61"/>
    <w:rsid w:val="00C022D1"/>
    <w:rsid w:val="00C911B5"/>
    <w:rsid w:val="00CC12D3"/>
    <w:rsid w:val="00D25736"/>
    <w:rsid w:val="00DC0997"/>
    <w:rsid w:val="00DD0230"/>
    <w:rsid w:val="00E06731"/>
    <w:rsid w:val="00E3594E"/>
    <w:rsid w:val="00EA71C9"/>
    <w:rsid w:val="00ED2F33"/>
    <w:rsid w:val="00F7033F"/>
    <w:rsid w:val="00F7715F"/>
    <w:rsid w:val="00FB00AC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A99B"/>
  <w15:docId w15:val="{DCEB7E17-1584-4D32-8BD2-7341D57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3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3s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2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46</Pages>
  <Words>9649</Words>
  <Characters>55004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15</cp:revision>
  <cp:lastPrinted>2018-12-19T08:31:00Z</cp:lastPrinted>
  <dcterms:created xsi:type="dcterms:W3CDTF">2018-11-12T20:21:00Z</dcterms:created>
  <dcterms:modified xsi:type="dcterms:W3CDTF">2020-01-10T11:05:00Z</dcterms:modified>
</cp:coreProperties>
</file>