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8F4F" w14:textId="5012E5F1" w:rsidR="002B4EB1" w:rsidRDefault="002B4EB1" w:rsidP="002B4E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7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ВОПРОСЫ ДЛЯ ДИСТАНЦИОННОГО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ЗАЧЕТА</w:t>
      </w:r>
      <w:r w:rsidRPr="009C47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РУССКОМУ ЯЗЫКУ И ЛИТЕРАТУРЕ</w:t>
      </w:r>
    </w:p>
    <w:p w14:paraId="000C37C1" w14:textId="3400779D" w:rsidR="002B4EB1" w:rsidRPr="009C4715" w:rsidRDefault="002B4EB1" w:rsidP="002B4E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 2 СЕМЕСТР</w:t>
      </w:r>
    </w:p>
    <w:p w14:paraId="53C0923B" w14:textId="10F99043" w:rsidR="002B4EB1" w:rsidRDefault="002B4EB1" w:rsidP="002B4EB1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976663"/>
      <w:bookmarkStart w:id="1" w:name="_Hlk40966690"/>
      <w:r w:rsidRPr="00396A69"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 ПО РУССКОМУ ЯЗЫКУ:</w:t>
      </w:r>
    </w:p>
    <w:bookmarkEnd w:id="1"/>
    <w:p w14:paraId="61FB384D" w14:textId="77777777" w:rsidR="00080DC8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Соотношение буквы и звука. </w:t>
      </w:r>
    </w:p>
    <w:p w14:paraId="51202617" w14:textId="1055F5FB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Фонетический разбор слова</w:t>
      </w:r>
      <w:r w:rsidR="00080DC8">
        <w:rPr>
          <w:rFonts w:ascii="Times New Roman" w:hAnsi="Times New Roman" w:cs="Times New Roman"/>
          <w:sz w:val="28"/>
          <w:szCs w:val="28"/>
        </w:rPr>
        <w:t>.</w:t>
      </w:r>
    </w:p>
    <w:p w14:paraId="0012D32E" w14:textId="194E65D9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Орфоэпические нормы: произносительные и нормы ударения.</w:t>
      </w:r>
    </w:p>
    <w:p w14:paraId="6FA5E542" w14:textId="20B7F26F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Чередующиеся гласные в корне слова. (А/О</w:t>
      </w:r>
      <w:r w:rsidRPr="00080DC8">
        <w:rPr>
          <w:rFonts w:ascii="Times New Roman" w:hAnsi="Times New Roman" w:cs="Times New Roman"/>
          <w:sz w:val="28"/>
          <w:szCs w:val="28"/>
        </w:rPr>
        <w:t>; Е/И).</w:t>
      </w:r>
    </w:p>
    <w:p w14:paraId="6DB24577" w14:textId="77777777" w:rsidR="005925F7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Правописание согласных.</w:t>
      </w: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приставок на З</w:t>
      </w:r>
      <w:r w:rsidRPr="00080DC8">
        <w:rPr>
          <w:rFonts w:ascii="Times New Roman" w:hAnsi="Times New Roman" w:cs="Times New Roman"/>
          <w:sz w:val="28"/>
          <w:szCs w:val="28"/>
        </w:rPr>
        <w:t>/</w:t>
      </w:r>
      <w:r w:rsidRPr="00080DC8">
        <w:rPr>
          <w:rFonts w:ascii="Times New Roman" w:hAnsi="Times New Roman" w:cs="Times New Roman"/>
          <w:sz w:val="28"/>
          <w:szCs w:val="28"/>
        </w:rPr>
        <w:t>С.</w:t>
      </w: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C59E0" w14:textId="3CD90C1B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Правописание приставки ПРЕ</w:t>
      </w:r>
      <w:r w:rsidRPr="00080DC8">
        <w:rPr>
          <w:rFonts w:ascii="Times New Roman" w:hAnsi="Times New Roman" w:cs="Times New Roman"/>
          <w:sz w:val="28"/>
          <w:szCs w:val="28"/>
        </w:rPr>
        <w:t>/ПРИ.</w:t>
      </w:r>
    </w:p>
    <w:p w14:paraId="227728CA" w14:textId="49999F9B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Правописание сложных слов</w:t>
      </w:r>
      <w:r w:rsidRPr="00080DC8">
        <w:rPr>
          <w:rFonts w:ascii="Times New Roman" w:hAnsi="Times New Roman" w:cs="Times New Roman"/>
          <w:sz w:val="28"/>
          <w:szCs w:val="28"/>
        </w:rPr>
        <w:t>.</w:t>
      </w:r>
    </w:p>
    <w:p w14:paraId="4222BEB5" w14:textId="77777777" w:rsidR="005925F7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Морфема как значимая часть слова</w:t>
      </w:r>
      <w:r w:rsidRPr="00080D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CDAD2" w14:textId="6B1FE861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Правописание морфем.</w:t>
      </w:r>
    </w:p>
    <w:p w14:paraId="3F59E2CD" w14:textId="77777777" w:rsidR="005925F7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Способы словообразования.</w:t>
      </w: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41F6A" w14:textId="49FB0E21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Словообразовательный анализ слова.</w:t>
      </w:r>
    </w:p>
    <w:p w14:paraId="29DFC0E8" w14:textId="77777777" w:rsidR="005925F7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Понятие об этимологии.</w:t>
      </w: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2B88F" w14:textId="765EB201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Этимологический анализ слова.</w:t>
      </w:r>
    </w:p>
    <w:p w14:paraId="1EAED94A" w14:textId="61976B6D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>Многозначность и омонимия морфем.</w:t>
      </w:r>
    </w:p>
    <w:p w14:paraId="09012239" w14:textId="05D8E995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Буквы О</w:t>
      </w:r>
      <w:r w:rsidRPr="00080DC8">
        <w:rPr>
          <w:rFonts w:ascii="Times New Roman" w:hAnsi="Times New Roman" w:cs="Times New Roman"/>
          <w:sz w:val="28"/>
          <w:szCs w:val="28"/>
        </w:rPr>
        <w:t xml:space="preserve">-Ё после шипящих </w:t>
      </w:r>
      <w:r w:rsidRPr="00080DC8">
        <w:rPr>
          <w:rFonts w:ascii="Times New Roman" w:hAnsi="Times New Roman" w:cs="Times New Roman"/>
          <w:sz w:val="28"/>
          <w:szCs w:val="28"/>
        </w:rPr>
        <w:t xml:space="preserve">и Ц </w:t>
      </w:r>
      <w:r w:rsidRPr="00080DC8">
        <w:rPr>
          <w:rFonts w:ascii="Times New Roman" w:hAnsi="Times New Roman" w:cs="Times New Roman"/>
          <w:sz w:val="28"/>
          <w:szCs w:val="28"/>
        </w:rPr>
        <w:t>в корне</w:t>
      </w:r>
      <w:r w:rsidRPr="00080DC8">
        <w:rPr>
          <w:rFonts w:ascii="Times New Roman" w:hAnsi="Times New Roman" w:cs="Times New Roman"/>
          <w:sz w:val="28"/>
          <w:szCs w:val="28"/>
        </w:rPr>
        <w:t xml:space="preserve"> слова, суффиксе и окончаниях.</w:t>
      </w:r>
    </w:p>
    <w:p w14:paraId="3ADBA3CB" w14:textId="40C90666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Буквы И-Ы после Ц.</w:t>
      </w:r>
    </w:p>
    <w:p w14:paraId="7B075742" w14:textId="75E19273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Понятие о частях речи</w:t>
      </w:r>
    </w:p>
    <w:p w14:paraId="69BC399D" w14:textId="05159464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Имя существительное как часть речи</w:t>
      </w:r>
      <w:r w:rsidRPr="00080DC8">
        <w:rPr>
          <w:rFonts w:ascii="Times New Roman" w:hAnsi="Times New Roman" w:cs="Times New Roman"/>
          <w:sz w:val="28"/>
          <w:szCs w:val="28"/>
        </w:rPr>
        <w:t>.</w:t>
      </w:r>
    </w:p>
    <w:p w14:paraId="27EA698A" w14:textId="3384B4D7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Особенности склонения существительных.</w:t>
      </w:r>
    </w:p>
    <w:p w14:paraId="051A6EAE" w14:textId="399102B8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существительных.</w:t>
      </w:r>
    </w:p>
    <w:p w14:paraId="0B220F3C" w14:textId="6605CDC6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Имя прилагательное как часть речи.</w:t>
      </w:r>
    </w:p>
    <w:p w14:paraId="07B41387" w14:textId="4F7A9668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прилагательных.</w:t>
      </w:r>
    </w:p>
    <w:p w14:paraId="2CE903F3" w14:textId="445506CB" w:rsidR="005925F7" w:rsidRPr="00080DC8" w:rsidRDefault="005925F7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Правописание окончаний и суффиксов имён прилагательных.</w:t>
      </w:r>
    </w:p>
    <w:p w14:paraId="0CF28127" w14:textId="435A5290" w:rsidR="005925F7" w:rsidRPr="00080DC8" w:rsidRDefault="005925F7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80DC8">
        <w:rPr>
          <w:rStyle w:val="c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Правописание н и </w:t>
      </w:r>
      <w:proofErr w:type="spellStart"/>
      <w:r w:rsidRPr="00080DC8">
        <w:rPr>
          <w:rStyle w:val="c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</w:t>
      </w:r>
      <w:proofErr w:type="spellEnd"/>
      <w:r w:rsidRPr="00080DC8">
        <w:rPr>
          <w:rStyle w:val="c3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суффиксах прилагательных</w:t>
      </w:r>
      <w:r w:rsidRPr="00080D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1E2F75" w14:textId="0295D3DA" w:rsidR="005925F7" w:rsidRPr="00080DC8" w:rsidRDefault="005925F7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Правописание сложных имен прилагательных.</w:t>
      </w:r>
    </w:p>
    <w:p w14:paraId="62D31769" w14:textId="48ECF8A2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Имя числительное как часть речи.</w:t>
      </w:r>
    </w:p>
    <w:p w14:paraId="2E447067" w14:textId="77777777" w:rsidR="00080DC8" w:rsidRPr="00080DC8" w:rsidRDefault="005925F7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Количественные числительные. </w:t>
      </w:r>
    </w:p>
    <w:p w14:paraId="460B3FA9" w14:textId="1298DAB0" w:rsidR="005925F7" w:rsidRPr="00080DC8" w:rsidRDefault="00080DC8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5F7"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Склонение количественных числительных </w:t>
      </w:r>
    </w:p>
    <w:p w14:paraId="61FAD262" w14:textId="19578D7E" w:rsidR="005925F7" w:rsidRPr="00080DC8" w:rsidRDefault="005925F7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Собирательные числительные</w:t>
      </w:r>
      <w:r w:rsidR="00080DC8"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Склонение</w:t>
      </w:r>
    </w:p>
    <w:p w14:paraId="30380DFE" w14:textId="78F85C17" w:rsidR="005925F7" w:rsidRPr="00080DC8" w:rsidRDefault="005925F7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Порядковые числительные</w:t>
      </w:r>
      <w:r w:rsidR="00080DC8"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Склонение. </w:t>
      </w:r>
    </w:p>
    <w:p w14:paraId="446A1D08" w14:textId="77777777" w:rsidR="00080DC8" w:rsidRPr="00080DC8" w:rsidRDefault="005925F7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Дробные числительные</w:t>
      </w:r>
      <w:r w:rsidR="00080DC8"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FAF6EB3" w14:textId="6E30A8D1" w:rsidR="005925F7" w:rsidRPr="00080DC8" w:rsidRDefault="00080DC8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Склонение дробных числительных</w:t>
      </w:r>
    </w:p>
    <w:p w14:paraId="7CF25599" w14:textId="722D29E3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Склонение и правописание числительных</w:t>
      </w:r>
      <w:r w:rsidRPr="00080DC8">
        <w:rPr>
          <w:rFonts w:ascii="Times New Roman" w:hAnsi="Times New Roman" w:cs="Times New Roman"/>
          <w:sz w:val="28"/>
          <w:szCs w:val="28"/>
        </w:rPr>
        <w:t>.</w:t>
      </w:r>
    </w:p>
    <w:p w14:paraId="49ACE41F" w14:textId="38A7DED6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Местоимение как часть речи.</w:t>
      </w:r>
    </w:p>
    <w:p w14:paraId="1B1C854C" w14:textId="2817F227" w:rsidR="00080DC8" w:rsidRPr="00080DC8" w:rsidRDefault="00080DC8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Роль местоимений в речи.</w:t>
      </w:r>
    </w:p>
    <w:p w14:paraId="39B17D70" w14:textId="64F630F5" w:rsidR="00080DC8" w:rsidRPr="00080DC8" w:rsidRDefault="00080DC8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Разряды местоимений.</w:t>
      </w:r>
    </w:p>
    <w:p w14:paraId="6132E141" w14:textId="556C6C10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местоимений.</w:t>
      </w:r>
    </w:p>
    <w:p w14:paraId="3B7A7DFA" w14:textId="308ACBB9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Глагол как часть речи.</w:t>
      </w:r>
    </w:p>
    <w:p w14:paraId="57B6442F" w14:textId="02E2A59F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глаголов.</w:t>
      </w:r>
    </w:p>
    <w:p w14:paraId="4BF86D5F" w14:textId="33437042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Причастие</w:t>
      </w:r>
      <w:r w:rsidRPr="00080DC8">
        <w:rPr>
          <w:rFonts w:ascii="Times New Roman" w:hAnsi="Times New Roman" w:cs="Times New Roman"/>
          <w:sz w:val="28"/>
          <w:szCs w:val="28"/>
        </w:rPr>
        <w:t xml:space="preserve"> как часть речи или как особая форма глагола.</w:t>
      </w:r>
    </w:p>
    <w:p w14:paraId="3D366187" w14:textId="5BC95854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причастий.</w:t>
      </w:r>
    </w:p>
    <w:p w14:paraId="564E78D6" w14:textId="7E734AEC" w:rsidR="00080DC8" w:rsidRPr="00080DC8" w:rsidRDefault="00080DC8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Суффиксы причастий и деепричастий.</w:t>
      </w:r>
    </w:p>
    <w:p w14:paraId="1F3F9748" w14:textId="54F03ED6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Деепричастие как часть речи или как особая форма глагола.</w:t>
      </w:r>
    </w:p>
    <w:p w14:paraId="1FA7787A" w14:textId="4CA08E35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деепричастий.</w:t>
      </w:r>
    </w:p>
    <w:p w14:paraId="3B3E8AC6" w14:textId="2B2C2037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Наречие как часть речи.</w:t>
      </w:r>
    </w:p>
    <w:p w14:paraId="56DCAE87" w14:textId="1720368A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наречий.</w:t>
      </w:r>
    </w:p>
    <w:p w14:paraId="49D90BE6" w14:textId="1BB06849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Служебные части речи</w:t>
      </w:r>
      <w:r w:rsidRPr="00080DC8">
        <w:rPr>
          <w:rFonts w:ascii="Times New Roman" w:hAnsi="Times New Roman" w:cs="Times New Roman"/>
          <w:sz w:val="28"/>
          <w:szCs w:val="28"/>
        </w:rPr>
        <w:t>.</w:t>
      </w:r>
    </w:p>
    <w:p w14:paraId="599D88BB" w14:textId="0127BF96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Предлог как служебная часть речи.</w:t>
      </w:r>
    </w:p>
    <w:p w14:paraId="6CED93BD" w14:textId="7415BF5A" w:rsidR="002B4EB1" w:rsidRPr="00080DC8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Союз как часть речи.</w:t>
      </w:r>
    </w:p>
    <w:p w14:paraId="7A5AC1D0" w14:textId="41BE3C22" w:rsidR="002B4EB1" w:rsidRDefault="002B4EB1" w:rsidP="002B4EB1">
      <w:pPr>
        <w:pStyle w:val="a3"/>
        <w:numPr>
          <w:ilvl w:val="0"/>
          <w:numId w:val="2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8">
        <w:rPr>
          <w:rFonts w:ascii="Times New Roman" w:hAnsi="Times New Roman" w:cs="Times New Roman"/>
          <w:sz w:val="28"/>
          <w:szCs w:val="28"/>
        </w:rPr>
        <w:t xml:space="preserve"> </w:t>
      </w:r>
      <w:r w:rsidRPr="00080DC8">
        <w:rPr>
          <w:rFonts w:ascii="Times New Roman" w:hAnsi="Times New Roman" w:cs="Times New Roman"/>
          <w:sz w:val="28"/>
          <w:szCs w:val="28"/>
        </w:rPr>
        <w:t>Правописание служебных частей речи.</w:t>
      </w:r>
    </w:p>
    <w:p w14:paraId="78F674FE" w14:textId="2995ED2B" w:rsidR="008011C6" w:rsidRDefault="008011C6" w:rsidP="008011C6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A69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ВОПРОСЫ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ЛИТЕРАТУРЕ</w:t>
      </w:r>
      <w:r w:rsidRPr="00396A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15C516" w14:textId="58F80521" w:rsidR="008011C6" w:rsidRPr="00E103C8" w:rsidRDefault="00097E4B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Роман И.С. Тургенева «Отцы и дети».  Эпоха, отраженная в романе.</w:t>
      </w:r>
    </w:p>
    <w:p w14:paraId="3DE9B913" w14:textId="2108FD12" w:rsidR="00097E4B" w:rsidRPr="00E103C8" w:rsidRDefault="00097E4B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Смысл заглавия романа «Отцы и дети». «Конфликт двух поколений</w:t>
      </w:r>
    </w:p>
    <w:p w14:paraId="70E16F02" w14:textId="515858F5" w:rsidR="00097E4B" w:rsidRPr="00E103C8" w:rsidRDefault="00097E4B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Творческая судьба </w:t>
      </w:r>
      <w:r w:rsidRPr="00E10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Н.Г. Чернышевского</w:t>
      </w:r>
      <w:r w:rsidRPr="00E103C8">
        <w:rPr>
          <w:rFonts w:ascii="Times New Roman" w:hAnsi="Times New Roman" w:cs="Times New Roman"/>
          <w:sz w:val="28"/>
          <w:szCs w:val="28"/>
        </w:rPr>
        <w:t>.</w:t>
      </w:r>
    </w:p>
    <w:p w14:paraId="455995CE" w14:textId="6B653202" w:rsidR="00097E4B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Своеобразие романа "Что делать?" Н.Г. Чернышевского.</w:t>
      </w:r>
    </w:p>
    <w:p w14:paraId="7E6DE61E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lastRenderedPageBreak/>
        <w:t>Эстетические взгляды Чернышевского и их отражение в романе Н.Г. Чернышевского "Что делать?";</w:t>
      </w:r>
    </w:p>
    <w:p w14:paraId="243C72BC" w14:textId="6F1DC296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Общество будущего в романе И.Г. Чернышевского “Что делать?”.</w:t>
      </w:r>
    </w:p>
    <w:p w14:paraId="09F15676" w14:textId="7C2D469A" w:rsidR="006F062D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Творческий путь </w:t>
      </w:r>
      <w:r w:rsidRPr="00E10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Н.С. Лескова</w:t>
      </w:r>
    </w:p>
    <w:p w14:paraId="6FFA8D4F" w14:textId="7F071BBF" w:rsidR="006F062D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Особенности повести "Очарованный странник" Н.С. Лескова</w:t>
      </w:r>
    </w:p>
    <w:p w14:paraId="4EC0733C" w14:textId="18105BEB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Праведники в творчестве Н.С. Лескова.</w:t>
      </w:r>
    </w:p>
    <w:p w14:paraId="30C60557" w14:textId="75DB2B19" w:rsidR="006F062D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Сведения из биографии М.Е. Салтыкова-Щедрина.</w:t>
      </w:r>
    </w:p>
    <w:p w14:paraId="0214A9AB" w14:textId="06434141" w:rsidR="006F062D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«Сказки для детей изрядного возраста». Гипербола и гротеск как способы изображения действительности</w:t>
      </w:r>
      <w:r w:rsidRPr="00E103C8">
        <w:rPr>
          <w:rFonts w:ascii="Times New Roman" w:hAnsi="Times New Roman" w:cs="Times New Roman"/>
          <w:sz w:val="28"/>
          <w:szCs w:val="28"/>
        </w:rPr>
        <w:t xml:space="preserve"> в сказках М.Е. Салтыкова-Щедрина.</w:t>
      </w:r>
    </w:p>
    <w:p w14:paraId="5D2AFBF4" w14:textId="357A7954" w:rsidR="006F062D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eastAsia="Times New Roman" w:hAnsi="Times New Roman" w:cs="Times New Roman"/>
          <w:bCs/>
          <w:sz w:val="28"/>
          <w:szCs w:val="28"/>
        </w:rPr>
        <w:t>Символика сказок "Медведь на воеводстве", "Коняга" М.Е. Салтыкова-Щедрина.</w:t>
      </w:r>
    </w:p>
    <w:p w14:paraId="566147ED" w14:textId="77777777" w:rsidR="006F062D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Роман М.Е. Салтыкова-Щедрина «История одного города». Объекты сатиры и сатирические приёмы</w:t>
      </w:r>
    </w:p>
    <w:p w14:paraId="3A881CBE" w14:textId="0FBCDA04" w:rsidR="006F062D" w:rsidRPr="00E103C8" w:rsidRDefault="006F062D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Ф. М. </w:t>
      </w:r>
      <w:r w:rsidR="00E103C8" w:rsidRPr="00E10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Достоевский</w:t>
      </w:r>
      <w:r w:rsidR="00E103C8" w:rsidRPr="00E103C8">
        <w:rPr>
          <w:rFonts w:ascii="Times New Roman" w:hAnsi="Times New Roman" w:cs="Times New Roman"/>
          <w:sz w:val="28"/>
          <w:szCs w:val="28"/>
        </w:rPr>
        <w:t xml:space="preserve"> как</w:t>
      </w:r>
      <w:r w:rsidRPr="00E103C8">
        <w:rPr>
          <w:rFonts w:ascii="Times New Roman" w:hAnsi="Times New Roman" w:cs="Times New Roman"/>
          <w:sz w:val="28"/>
          <w:szCs w:val="28"/>
        </w:rPr>
        <w:t xml:space="preserve"> мыслитель и художник.</w:t>
      </w:r>
    </w:p>
    <w:p w14:paraId="1FD2797B" w14:textId="3783A23A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Петербургский роман. Замысел и история создания романа «Преступление и наказание».</w:t>
      </w:r>
    </w:p>
    <w:p w14:paraId="4FF35613" w14:textId="0DC1AE65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Образ Раскольникова</w:t>
      </w:r>
      <w:r w:rsidRPr="00E103C8">
        <w:rPr>
          <w:rFonts w:ascii="Times New Roman" w:hAnsi="Times New Roman" w:cs="Times New Roman"/>
          <w:sz w:val="28"/>
          <w:szCs w:val="28"/>
        </w:rPr>
        <w:t xml:space="preserve"> в романе Ф.М. Достоевского.</w:t>
      </w:r>
    </w:p>
    <w:p w14:paraId="076916FE" w14:textId="1B996F1C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Тема бунта и смирения в романе «Преступление и наказание»</w:t>
      </w:r>
    </w:p>
    <w:p w14:paraId="19DBA50B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Суть теории Раскольникова</w:t>
      </w:r>
      <w:r w:rsidRPr="00E103C8">
        <w:rPr>
          <w:rFonts w:ascii="Times New Roman" w:hAnsi="Times New Roman" w:cs="Times New Roman"/>
          <w:sz w:val="28"/>
          <w:szCs w:val="28"/>
        </w:rPr>
        <w:t xml:space="preserve">. </w:t>
      </w:r>
      <w:r w:rsidRPr="00E103C8">
        <w:rPr>
          <w:rFonts w:ascii="Times New Roman" w:hAnsi="Times New Roman" w:cs="Times New Roman"/>
          <w:sz w:val="28"/>
          <w:szCs w:val="28"/>
        </w:rPr>
        <w:t>Крушение теории Раскольникова. Преступление и наказание Раскольникова.</w:t>
      </w:r>
    </w:p>
    <w:p w14:paraId="6A19BAE9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Сущность «наказания» заблудшей личности и ее путь к духовному возрождению в романе Ф.М. Достоевского «Преступление и наказание»</w:t>
      </w:r>
    </w:p>
    <w:p w14:paraId="6992F4BC" w14:textId="53D36833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 </w:t>
      </w:r>
      <w:r w:rsidR="00E103C8" w:rsidRPr="00E103C8">
        <w:rPr>
          <w:rFonts w:ascii="Times New Roman" w:hAnsi="Times New Roman" w:cs="Times New Roman"/>
          <w:sz w:val="28"/>
          <w:szCs w:val="28"/>
        </w:rPr>
        <w:t>Роман «Униженные</w:t>
      </w:r>
      <w:r w:rsidRPr="00E103C8">
        <w:rPr>
          <w:rFonts w:ascii="Times New Roman" w:hAnsi="Times New Roman" w:cs="Times New Roman"/>
          <w:sz w:val="28"/>
          <w:szCs w:val="28"/>
        </w:rPr>
        <w:t xml:space="preserve"> и оскорбленные</w:t>
      </w:r>
      <w:r w:rsidR="00E103C8" w:rsidRPr="00E103C8">
        <w:rPr>
          <w:rFonts w:ascii="Times New Roman" w:hAnsi="Times New Roman" w:cs="Times New Roman"/>
          <w:sz w:val="28"/>
          <w:szCs w:val="28"/>
        </w:rPr>
        <w:t>». Жанровое</w:t>
      </w:r>
      <w:r w:rsidRPr="00E103C8">
        <w:rPr>
          <w:rFonts w:ascii="Times New Roman" w:hAnsi="Times New Roman" w:cs="Times New Roman"/>
          <w:sz w:val="28"/>
          <w:szCs w:val="28"/>
        </w:rPr>
        <w:t xml:space="preserve"> своеобразие романа.</w:t>
      </w:r>
    </w:p>
    <w:p w14:paraId="1A0216CF" w14:textId="77D1EED4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 xml:space="preserve">Своеобразие художественного мира </w:t>
      </w:r>
      <w:r w:rsidRPr="00E103C8">
        <w:rPr>
          <w:rFonts w:ascii="Times New Roman" w:hAnsi="Times New Roman" w:cs="Times New Roman"/>
          <w:b/>
          <w:bCs/>
          <w:sz w:val="28"/>
          <w:szCs w:val="28"/>
        </w:rPr>
        <w:t>Л.Н.</w:t>
      </w: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b/>
          <w:bCs/>
          <w:sz w:val="28"/>
          <w:szCs w:val="28"/>
        </w:rPr>
        <w:t>Толстого.</w:t>
      </w:r>
      <w:r w:rsidRPr="00E103C8">
        <w:rPr>
          <w:rFonts w:ascii="Times New Roman" w:hAnsi="Times New Roman" w:cs="Times New Roman"/>
          <w:sz w:val="28"/>
          <w:szCs w:val="28"/>
        </w:rPr>
        <w:t xml:space="preserve"> Этапы творческого пути</w:t>
      </w:r>
      <w:r w:rsidRPr="00E103C8">
        <w:rPr>
          <w:rFonts w:ascii="Times New Roman" w:hAnsi="Times New Roman" w:cs="Times New Roman"/>
          <w:b/>
          <w:sz w:val="28"/>
          <w:szCs w:val="28"/>
        </w:rPr>
        <w:t>.</w:t>
      </w:r>
    </w:p>
    <w:p w14:paraId="4BC432C0" w14:textId="09572455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 xml:space="preserve">Роман - эпопея «Война и мир». История </w:t>
      </w:r>
      <w:r w:rsidR="00E103C8" w:rsidRPr="00E103C8">
        <w:rPr>
          <w:rFonts w:ascii="Times New Roman" w:hAnsi="Times New Roman" w:cs="Times New Roman"/>
          <w:sz w:val="28"/>
          <w:szCs w:val="28"/>
        </w:rPr>
        <w:t>создания романа</w:t>
      </w:r>
      <w:r w:rsidRPr="00E103C8">
        <w:rPr>
          <w:rFonts w:ascii="Times New Roman" w:hAnsi="Times New Roman" w:cs="Times New Roman"/>
          <w:sz w:val="28"/>
          <w:szCs w:val="28"/>
        </w:rPr>
        <w:t>.  Жанровое своеобразие романа.</w:t>
      </w:r>
    </w:p>
    <w:p w14:paraId="22D60513" w14:textId="0FBC0203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 xml:space="preserve">Изображение войны 1805-1807гг. в романе. </w:t>
      </w:r>
      <w:r w:rsidR="00E103C8" w:rsidRPr="00E103C8">
        <w:rPr>
          <w:rFonts w:ascii="Times New Roman" w:hAnsi="Times New Roman" w:cs="Times New Roman"/>
          <w:sz w:val="28"/>
          <w:szCs w:val="28"/>
        </w:rPr>
        <w:t>Шенграбенское и</w:t>
      </w:r>
      <w:r w:rsidRPr="00E103C8">
        <w:rPr>
          <w:rFonts w:ascii="Times New Roman" w:hAnsi="Times New Roman" w:cs="Times New Roman"/>
          <w:sz w:val="28"/>
          <w:szCs w:val="28"/>
        </w:rPr>
        <w:t xml:space="preserve"> Аустерлицкое сражения</w:t>
      </w:r>
      <w:r w:rsidRPr="00E103C8">
        <w:rPr>
          <w:rFonts w:ascii="Times New Roman" w:hAnsi="Times New Roman" w:cs="Times New Roman"/>
          <w:sz w:val="28"/>
          <w:szCs w:val="28"/>
        </w:rPr>
        <w:t>.</w:t>
      </w:r>
    </w:p>
    <w:p w14:paraId="60D9D3D9" w14:textId="408BBF6C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Образ Наташи Ростовой в романе "Война и мир" Л.Н. Толстого</w:t>
      </w:r>
    </w:p>
    <w:p w14:paraId="4C3B7763" w14:textId="4BE8FE5B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Отечественная война 1812 г. – художественное открытие Л. Толстого. «Гроза двенадцатого года».   Бой на батарее Раевского.</w:t>
      </w:r>
    </w:p>
    <w:p w14:paraId="4C45BF6D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Партизанское движение в Отечественной войне 1812 года. Тихон Щербатый.</w:t>
      </w:r>
    </w:p>
    <w:p w14:paraId="06E88335" w14:textId="78520391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Жизненный путь Пьера Безухов</w:t>
      </w:r>
      <w:r w:rsidRPr="00E103C8">
        <w:rPr>
          <w:rFonts w:ascii="Times New Roman" w:hAnsi="Times New Roman" w:cs="Times New Roman"/>
          <w:sz w:val="28"/>
          <w:szCs w:val="28"/>
        </w:rPr>
        <w:t>а</w:t>
      </w:r>
      <w:r w:rsidRPr="00E103C8">
        <w:rPr>
          <w:rFonts w:ascii="Times New Roman" w:hAnsi="Times New Roman" w:cs="Times New Roman"/>
          <w:sz w:val="28"/>
          <w:szCs w:val="28"/>
        </w:rPr>
        <w:t>.</w:t>
      </w:r>
    </w:p>
    <w:p w14:paraId="7D5FBB79" w14:textId="357B3A65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Путь исканий князя Андрея Болконского. Истинный и ложный патриотизм в изображении Л.Н. Толстого</w:t>
      </w:r>
      <w:r w:rsidRPr="00E103C8">
        <w:rPr>
          <w:rFonts w:ascii="Times New Roman" w:hAnsi="Times New Roman" w:cs="Times New Roman"/>
          <w:sz w:val="28"/>
          <w:szCs w:val="28"/>
        </w:rPr>
        <w:t>.</w:t>
      </w:r>
    </w:p>
    <w:p w14:paraId="537BFE45" w14:textId="691E54BB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Художественные особенности раннего творчества А. П. Чехова.</w:t>
      </w:r>
    </w:p>
    <w:p w14:paraId="5D30F588" w14:textId="6DCF07A2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b/>
          <w:bCs/>
          <w:sz w:val="28"/>
          <w:szCs w:val="28"/>
        </w:rPr>
        <w:t>А.П. Чехов.</w:t>
      </w:r>
      <w:r w:rsidRPr="00E103C8">
        <w:rPr>
          <w:rFonts w:ascii="Times New Roman" w:hAnsi="Times New Roman" w:cs="Times New Roman"/>
          <w:sz w:val="28"/>
          <w:szCs w:val="28"/>
        </w:rPr>
        <w:t xml:space="preserve">  Жизнь. Творчество. Личность.</w:t>
      </w:r>
    </w:p>
    <w:p w14:paraId="3A64B6B5" w14:textId="76D7ADED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Особенности изображения "маленького человека" в рассказе "Человек в футляре" А. П. Чехова.</w:t>
      </w:r>
    </w:p>
    <w:p w14:paraId="269D0571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Духовная деградация человека в рассказе "Ионыч" А. П. Чехова.</w:t>
      </w:r>
    </w:p>
    <w:p w14:paraId="3A0F01D2" w14:textId="3F16124E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Своеобразие конфликта и его решение в пьесе «Вишнёвый сад»</w:t>
      </w:r>
      <w:r w:rsidRPr="00E103C8">
        <w:rPr>
          <w:rFonts w:ascii="Times New Roman" w:hAnsi="Times New Roman" w:cs="Times New Roman"/>
          <w:sz w:val="28"/>
          <w:szCs w:val="28"/>
        </w:rPr>
        <w:t xml:space="preserve"> А.П. Чехова.</w:t>
      </w:r>
    </w:p>
    <w:p w14:paraId="2BFDCC92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Раневская и Гаев в пьесе "Вишневый сад" А. П. Чехова</w:t>
      </w:r>
    </w:p>
    <w:p w14:paraId="2CF1B12A" w14:textId="4BCF0542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Символика пьесы "Вишневый сад" А. П. Чехова</w:t>
      </w:r>
    </w:p>
    <w:p w14:paraId="37F52944" w14:textId="25D510D5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>Особенности зарубежной литературы</w:t>
      </w:r>
      <w:r w:rsidRPr="00E103C8">
        <w:rPr>
          <w:rFonts w:ascii="Times New Roman" w:hAnsi="Times New Roman" w:cs="Times New Roman"/>
          <w:sz w:val="28"/>
          <w:szCs w:val="28"/>
        </w:rPr>
        <w:t xml:space="preserve">. </w:t>
      </w:r>
      <w:r w:rsidRPr="00E103C8">
        <w:rPr>
          <w:rFonts w:ascii="Times New Roman" w:hAnsi="Times New Roman" w:cs="Times New Roman"/>
          <w:b/>
          <w:bCs/>
          <w:sz w:val="28"/>
          <w:szCs w:val="28"/>
        </w:rPr>
        <w:t xml:space="preserve">О. </w:t>
      </w:r>
      <w:r w:rsidR="00E103C8" w:rsidRPr="00E103C8">
        <w:rPr>
          <w:rFonts w:ascii="Times New Roman" w:hAnsi="Times New Roman" w:cs="Times New Roman"/>
          <w:b/>
          <w:bCs/>
          <w:sz w:val="28"/>
          <w:szCs w:val="28"/>
        </w:rPr>
        <w:t>Бальзак</w:t>
      </w:r>
      <w:r w:rsidR="00E103C8" w:rsidRPr="00E103C8">
        <w:rPr>
          <w:rFonts w:ascii="Times New Roman" w:hAnsi="Times New Roman" w:cs="Times New Roman"/>
          <w:sz w:val="28"/>
          <w:szCs w:val="28"/>
        </w:rPr>
        <w:t xml:space="preserve"> «</w:t>
      </w:r>
      <w:r w:rsidRPr="00E103C8">
        <w:rPr>
          <w:rFonts w:ascii="Times New Roman" w:hAnsi="Times New Roman" w:cs="Times New Roman"/>
          <w:sz w:val="28"/>
          <w:szCs w:val="28"/>
        </w:rPr>
        <w:t>Евгения Гранде».</w:t>
      </w:r>
    </w:p>
    <w:p w14:paraId="7C3A2488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 xml:space="preserve">Творческая судьба   </w:t>
      </w:r>
      <w:r w:rsidRPr="00E103C8">
        <w:rPr>
          <w:rFonts w:ascii="Times New Roman" w:hAnsi="Times New Roman" w:cs="Times New Roman"/>
          <w:b/>
          <w:bCs/>
          <w:sz w:val="28"/>
          <w:szCs w:val="28"/>
        </w:rPr>
        <w:t>Ф.И. Тютчева.</w:t>
      </w:r>
    </w:p>
    <w:p w14:paraId="7C460FAC" w14:textId="3E1285C4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Художественные особенности лирики Ф.И. Тютчева</w:t>
      </w:r>
    </w:p>
    <w:p w14:paraId="67A27EE0" w14:textId="1B3F3FC5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 xml:space="preserve">Творческая судьба </w:t>
      </w:r>
      <w:r w:rsidRPr="00E10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А.А. Фета.</w:t>
      </w:r>
    </w:p>
    <w:p w14:paraId="647E1D77" w14:textId="5D9C94B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Основные мотивы лирики А.А.Фета.</w:t>
      </w:r>
    </w:p>
    <w:p w14:paraId="5B022764" w14:textId="16F118A5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>Творческая судьба А.К.Толстого.</w:t>
      </w:r>
    </w:p>
    <w:p w14:paraId="3A4B305B" w14:textId="263B3EB6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bCs/>
          <w:sz w:val="28"/>
          <w:szCs w:val="28"/>
        </w:rPr>
        <w:t>Творческий путь Н.А. Некрасова.</w:t>
      </w:r>
    </w:p>
    <w:p w14:paraId="49E1916D" w14:textId="31742474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bCs/>
          <w:sz w:val="28"/>
          <w:szCs w:val="28"/>
        </w:rPr>
        <w:t>Гражданский пафос лирики. Народность лирики Н.А. Некрасова</w:t>
      </w:r>
    </w:p>
    <w:p w14:paraId="332CBC30" w14:textId="77777777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bCs/>
          <w:sz w:val="28"/>
          <w:szCs w:val="28"/>
        </w:rPr>
        <w:t>Художественные особенности поэмы «Кому на Руси жить хорошо». «Пролог»</w:t>
      </w:r>
      <w:r w:rsidRPr="00E103C8">
        <w:rPr>
          <w:rFonts w:ascii="Times New Roman" w:hAnsi="Times New Roman" w:cs="Times New Roman"/>
          <w:bCs/>
          <w:sz w:val="28"/>
          <w:szCs w:val="28"/>
        </w:rPr>
        <w:t xml:space="preserve"> Н.А. Некрасова.</w:t>
      </w:r>
    </w:p>
    <w:p w14:paraId="0FCA9E42" w14:textId="5097E9F1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bCs/>
          <w:sz w:val="28"/>
          <w:szCs w:val="28"/>
        </w:rPr>
        <w:t>Многообразие крестьянских типов в поэме "Кому на Руси жить хорошо"</w:t>
      </w:r>
      <w:r w:rsidRPr="00E103C8">
        <w:rPr>
          <w:rFonts w:ascii="Times New Roman" w:hAnsi="Times New Roman" w:cs="Times New Roman"/>
          <w:bCs/>
          <w:sz w:val="28"/>
          <w:szCs w:val="28"/>
        </w:rPr>
        <w:t xml:space="preserve"> Н.А. Некрасова.</w:t>
      </w:r>
    </w:p>
    <w:p w14:paraId="6EF69498" w14:textId="4B712756" w:rsidR="006C7AD4" w:rsidRPr="00E103C8" w:rsidRDefault="006C7AD4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 xml:space="preserve">Образ Гриши </w:t>
      </w:r>
      <w:r w:rsidR="00E103C8" w:rsidRPr="00E103C8">
        <w:rPr>
          <w:rFonts w:ascii="Times New Roman" w:hAnsi="Times New Roman" w:cs="Times New Roman"/>
          <w:sz w:val="28"/>
          <w:szCs w:val="28"/>
        </w:rPr>
        <w:t>Добро клонова</w:t>
      </w:r>
      <w:r w:rsidRPr="00E103C8">
        <w:rPr>
          <w:rFonts w:ascii="Times New Roman" w:hAnsi="Times New Roman" w:cs="Times New Roman"/>
          <w:sz w:val="28"/>
          <w:szCs w:val="28"/>
        </w:rPr>
        <w:t xml:space="preserve"> в поэме </w:t>
      </w:r>
      <w:r w:rsidRPr="00E103C8">
        <w:rPr>
          <w:rFonts w:ascii="Times New Roman" w:hAnsi="Times New Roman" w:cs="Times New Roman"/>
          <w:sz w:val="28"/>
          <w:szCs w:val="28"/>
        </w:rPr>
        <w:t xml:space="preserve">Н.А. Некрасова </w:t>
      </w:r>
      <w:r w:rsidRPr="00E103C8">
        <w:rPr>
          <w:rFonts w:ascii="Times New Roman" w:hAnsi="Times New Roman" w:cs="Times New Roman"/>
          <w:sz w:val="28"/>
          <w:szCs w:val="28"/>
        </w:rPr>
        <w:t>"Кому на Руси жить хорошо".</w:t>
      </w:r>
    </w:p>
    <w:p w14:paraId="377E7C22" w14:textId="60BA9F5D" w:rsidR="00E103C8" w:rsidRPr="00E103C8" w:rsidRDefault="00E103C8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hAnsi="Times New Roman" w:cs="Times New Roman"/>
          <w:sz w:val="28"/>
          <w:szCs w:val="28"/>
        </w:rPr>
        <w:t xml:space="preserve">Жизнь стихотворений А. </w:t>
      </w:r>
      <w:r w:rsidRPr="00E103C8">
        <w:rPr>
          <w:rFonts w:ascii="Times New Roman" w:hAnsi="Times New Roman" w:cs="Times New Roman"/>
          <w:sz w:val="28"/>
          <w:szCs w:val="28"/>
        </w:rPr>
        <w:t>А. Фета</w:t>
      </w:r>
      <w:r w:rsidRPr="00E103C8">
        <w:rPr>
          <w:rFonts w:ascii="Times New Roman" w:hAnsi="Times New Roman" w:cs="Times New Roman"/>
          <w:sz w:val="28"/>
          <w:szCs w:val="28"/>
        </w:rPr>
        <w:t xml:space="preserve"> в музыкальном искусстве</w:t>
      </w:r>
      <w:r w:rsidRPr="00E103C8">
        <w:rPr>
          <w:rFonts w:ascii="Times New Roman" w:hAnsi="Times New Roman" w:cs="Times New Roman"/>
          <w:sz w:val="28"/>
          <w:szCs w:val="28"/>
        </w:rPr>
        <w:t>.</w:t>
      </w:r>
    </w:p>
    <w:p w14:paraId="4A717EDC" w14:textId="77777777" w:rsidR="00E103C8" w:rsidRPr="00E103C8" w:rsidRDefault="00E103C8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hAnsi="Times New Roman" w:cs="Times New Roman"/>
          <w:sz w:val="28"/>
          <w:szCs w:val="28"/>
        </w:rPr>
        <w:t xml:space="preserve"> </w:t>
      </w:r>
      <w:r w:rsidRPr="00E103C8">
        <w:rPr>
          <w:rFonts w:ascii="Times New Roman" w:eastAsia="Calibri" w:hAnsi="Times New Roman" w:cs="Times New Roman"/>
          <w:sz w:val="28"/>
          <w:szCs w:val="28"/>
          <w:lang w:eastAsia="ru-RU"/>
        </w:rPr>
        <w:t>Новаторство Н. А. Некрасова в области поэтической формы (“Неправильная поэзия”)</w:t>
      </w:r>
    </w:p>
    <w:p w14:paraId="38FC1533" w14:textId="0A2A20A8" w:rsidR="00E103C8" w:rsidRPr="00E103C8" w:rsidRDefault="00E103C8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103C8">
        <w:rPr>
          <w:rFonts w:ascii="Times New Roman" w:eastAsia="Calibri" w:hAnsi="Times New Roman" w:cs="Times New Roman"/>
          <w:sz w:val="28"/>
          <w:szCs w:val="28"/>
          <w:lang w:eastAsia="ru-RU"/>
        </w:rPr>
        <w:t>Образы детей и произведения для детей в творчестве Н. А. Некрасова</w:t>
      </w:r>
    </w:p>
    <w:p w14:paraId="0D338EE6" w14:textId="0F779365" w:rsidR="00E103C8" w:rsidRPr="00E103C8" w:rsidRDefault="00E103C8" w:rsidP="00E103C8">
      <w:pPr>
        <w:pStyle w:val="a3"/>
        <w:numPr>
          <w:ilvl w:val="0"/>
          <w:numId w:val="3"/>
        </w:num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03C8">
        <w:rPr>
          <w:rFonts w:ascii="Times New Roman" w:eastAsia="Calibri" w:hAnsi="Times New Roman" w:cs="Times New Roman"/>
          <w:sz w:val="28"/>
          <w:szCs w:val="28"/>
          <w:lang w:eastAsia="ru-RU"/>
        </w:rPr>
        <w:t>Поэмы Н. А. Некрасова.</w:t>
      </w:r>
    </w:p>
    <w:p w14:paraId="63556EE9" w14:textId="39C611DF" w:rsidR="00E103C8" w:rsidRPr="00E103C8" w:rsidRDefault="00E103C8" w:rsidP="00E103C8">
      <w:pPr>
        <w:pStyle w:val="a3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635A3" w14:textId="6CB15DB7" w:rsidR="006C7AD4" w:rsidRPr="006C7AD4" w:rsidRDefault="006C7AD4" w:rsidP="006C7AD4">
      <w:pPr>
        <w:pStyle w:val="a3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7D32C" w14:textId="6CC5A5C2" w:rsidR="006C7AD4" w:rsidRPr="006C7AD4" w:rsidRDefault="006C7AD4" w:rsidP="006C7AD4">
      <w:pPr>
        <w:pStyle w:val="a3"/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EF938" w14:textId="53CB6470" w:rsidR="005925F7" w:rsidRPr="00080DC8" w:rsidRDefault="005925F7" w:rsidP="005925F7">
      <w:pPr>
        <w:pStyle w:val="a3"/>
        <w:spacing w:before="30" w:after="3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A8135D7" w14:textId="77777777" w:rsidR="002B4EB1" w:rsidRPr="00396A69" w:rsidRDefault="002B4EB1" w:rsidP="002B4EB1">
      <w:pPr>
        <w:spacing w:before="30" w:after="3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78376B0" w14:textId="77777777" w:rsidR="006C40FD" w:rsidRPr="002B4EB1" w:rsidRDefault="006C40FD">
      <w:pPr>
        <w:rPr>
          <w:rFonts w:ascii="Times New Roman" w:hAnsi="Times New Roman" w:cs="Times New Roman"/>
          <w:sz w:val="28"/>
          <w:szCs w:val="28"/>
        </w:rPr>
      </w:pPr>
    </w:p>
    <w:sectPr w:rsidR="006C40FD" w:rsidRPr="002B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8DA"/>
    <w:multiLevelType w:val="hybridMultilevel"/>
    <w:tmpl w:val="A2D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03C"/>
    <w:multiLevelType w:val="hybridMultilevel"/>
    <w:tmpl w:val="A2D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57D8"/>
    <w:multiLevelType w:val="hybridMultilevel"/>
    <w:tmpl w:val="A2D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67EC"/>
    <w:multiLevelType w:val="hybridMultilevel"/>
    <w:tmpl w:val="0DA8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CAA"/>
    <w:multiLevelType w:val="hybridMultilevel"/>
    <w:tmpl w:val="A2D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1122"/>
    <w:multiLevelType w:val="hybridMultilevel"/>
    <w:tmpl w:val="A2D2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273F"/>
    <w:multiLevelType w:val="hybridMultilevel"/>
    <w:tmpl w:val="A4E0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45A6C"/>
    <w:multiLevelType w:val="hybridMultilevel"/>
    <w:tmpl w:val="4BAA3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2B13"/>
    <w:multiLevelType w:val="hybridMultilevel"/>
    <w:tmpl w:val="6860B2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990425"/>
    <w:multiLevelType w:val="hybridMultilevel"/>
    <w:tmpl w:val="64F46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FD"/>
    <w:rsid w:val="00080DC8"/>
    <w:rsid w:val="00097E4B"/>
    <w:rsid w:val="002B4EB1"/>
    <w:rsid w:val="005925F7"/>
    <w:rsid w:val="006C40FD"/>
    <w:rsid w:val="006C7AD4"/>
    <w:rsid w:val="006F062D"/>
    <w:rsid w:val="008011C6"/>
    <w:rsid w:val="00E103C8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4308"/>
  <w15:chartTrackingRefBased/>
  <w15:docId w15:val="{EA19DD1C-3ACA-4B9B-B2A1-2DFFAE2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B1"/>
    <w:pPr>
      <w:ind w:left="720"/>
      <w:contextualSpacing/>
    </w:pPr>
  </w:style>
  <w:style w:type="character" w:customStyle="1" w:styleId="c30">
    <w:name w:val="c30"/>
    <w:basedOn w:val="a0"/>
    <w:rsid w:val="005925F7"/>
  </w:style>
  <w:style w:type="character" w:customStyle="1" w:styleId="c2">
    <w:name w:val="c2"/>
    <w:basedOn w:val="a0"/>
    <w:rsid w:val="0059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2020-05-21T11:35:00Z</dcterms:created>
  <dcterms:modified xsi:type="dcterms:W3CDTF">2020-05-21T14:18:00Z</dcterms:modified>
</cp:coreProperties>
</file>