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8DD2" w14:textId="77777777" w:rsidR="00044DAE" w:rsidRPr="00044DAE" w:rsidRDefault="00044DAE" w:rsidP="00EA72AF">
      <w:pPr>
        <w:pStyle w:val="a3"/>
        <w:jc w:val="center"/>
        <w:rPr>
          <w:sz w:val="28"/>
          <w:szCs w:val="28"/>
        </w:rPr>
      </w:pPr>
      <w:r w:rsidRPr="00044DAE">
        <w:rPr>
          <w:sz w:val="28"/>
          <w:szCs w:val="28"/>
        </w:rPr>
        <w:t>ГОСУДАРСТВЕННОЕ БЮДЖЕТНОЕ ПРОФЕССИОНАЛЬНОЕ ОБРАЗОВАТЕЛЬНОЕ УЧРЕЖДЕНИЕ</w:t>
      </w:r>
    </w:p>
    <w:p w14:paraId="100D8F41" w14:textId="77777777" w:rsidR="00044DAE" w:rsidRPr="00044DAE" w:rsidRDefault="00044DAE" w:rsidP="00EA72AF">
      <w:pPr>
        <w:pStyle w:val="a3"/>
        <w:jc w:val="center"/>
        <w:rPr>
          <w:sz w:val="28"/>
          <w:szCs w:val="28"/>
        </w:rPr>
      </w:pPr>
      <w:r w:rsidRPr="00044DAE">
        <w:rPr>
          <w:sz w:val="28"/>
          <w:szCs w:val="28"/>
        </w:rPr>
        <w:t>РОСТОВСКОЙ ОБЛАСТИ</w:t>
      </w:r>
    </w:p>
    <w:p w14:paraId="733D5B8B" w14:textId="77777777" w:rsidR="00044DAE" w:rsidRPr="00044DAE" w:rsidRDefault="00044DAE" w:rsidP="00EA72AF">
      <w:pPr>
        <w:pStyle w:val="a3"/>
        <w:jc w:val="center"/>
        <w:rPr>
          <w:sz w:val="28"/>
          <w:szCs w:val="28"/>
        </w:rPr>
      </w:pPr>
      <w:r w:rsidRPr="00044DAE">
        <w:rPr>
          <w:sz w:val="28"/>
          <w:szCs w:val="28"/>
        </w:rPr>
        <w:t>«РОСТОВСКИЙ-НА-ДОНУ ЖЕЛЕЗНОДОРОЖНЫЙ ТЕХНИКУМ»</w:t>
      </w:r>
    </w:p>
    <w:p w14:paraId="13EDE6C6" w14:textId="77777777" w:rsidR="00044DAE" w:rsidRPr="00044DAE" w:rsidRDefault="00044DAE" w:rsidP="00A40AA1">
      <w:pPr>
        <w:pStyle w:val="a3"/>
        <w:jc w:val="both"/>
        <w:rPr>
          <w:sz w:val="28"/>
          <w:szCs w:val="28"/>
        </w:rPr>
      </w:pPr>
    </w:p>
    <w:p w14:paraId="28BAF666" w14:textId="77777777" w:rsidR="00044DAE" w:rsidRPr="00044DAE" w:rsidRDefault="00044DAE" w:rsidP="00A40AA1">
      <w:pPr>
        <w:pStyle w:val="a3"/>
        <w:jc w:val="both"/>
        <w:rPr>
          <w:sz w:val="28"/>
          <w:szCs w:val="28"/>
        </w:rPr>
      </w:pPr>
    </w:p>
    <w:p w14:paraId="278B70F0" w14:textId="77777777" w:rsidR="00044DAE" w:rsidRPr="00044DAE" w:rsidRDefault="00044DAE" w:rsidP="00A40AA1">
      <w:pPr>
        <w:pStyle w:val="a3"/>
        <w:jc w:val="both"/>
        <w:rPr>
          <w:sz w:val="28"/>
          <w:szCs w:val="28"/>
        </w:rPr>
      </w:pPr>
    </w:p>
    <w:p w14:paraId="2B785E69" w14:textId="77777777" w:rsidR="00044DAE" w:rsidRPr="00044DAE" w:rsidRDefault="00044DAE" w:rsidP="00A40AA1">
      <w:pPr>
        <w:pStyle w:val="a3"/>
        <w:jc w:val="both"/>
        <w:rPr>
          <w:sz w:val="28"/>
          <w:szCs w:val="28"/>
        </w:rPr>
      </w:pPr>
    </w:p>
    <w:p w14:paraId="43CAB6F7" w14:textId="77777777" w:rsidR="00044DAE" w:rsidRPr="00044DAE" w:rsidRDefault="00044DAE" w:rsidP="00A40AA1">
      <w:pPr>
        <w:pStyle w:val="a3"/>
        <w:jc w:val="both"/>
        <w:rPr>
          <w:sz w:val="28"/>
          <w:szCs w:val="28"/>
        </w:rPr>
      </w:pPr>
    </w:p>
    <w:p w14:paraId="52D9ECE2" w14:textId="77777777" w:rsidR="00044DAE" w:rsidRPr="00044DAE" w:rsidRDefault="00044DAE" w:rsidP="00A40AA1">
      <w:pPr>
        <w:pStyle w:val="a3"/>
        <w:jc w:val="both"/>
        <w:rPr>
          <w:sz w:val="28"/>
          <w:szCs w:val="28"/>
        </w:rPr>
      </w:pPr>
    </w:p>
    <w:p w14:paraId="0D617B10" w14:textId="77777777" w:rsidR="00044DAE" w:rsidRPr="00044DAE" w:rsidRDefault="00044DAE" w:rsidP="00A40AA1">
      <w:pPr>
        <w:pStyle w:val="a3"/>
        <w:jc w:val="both"/>
        <w:rPr>
          <w:sz w:val="28"/>
          <w:szCs w:val="28"/>
        </w:rPr>
      </w:pPr>
    </w:p>
    <w:p w14:paraId="6FBAC9EF" w14:textId="77777777" w:rsidR="00044DAE" w:rsidRPr="00044DAE" w:rsidRDefault="00044DAE" w:rsidP="00A40AA1">
      <w:pPr>
        <w:pStyle w:val="a3"/>
        <w:jc w:val="both"/>
        <w:rPr>
          <w:sz w:val="28"/>
          <w:szCs w:val="28"/>
        </w:rPr>
      </w:pPr>
    </w:p>
    <w:p w14:paraId="6BE1CDB5" w14:textId="77777777" w:rsidR="00044DAE" w:rsidRPr="00044DAE" w:rsidRDefault="00044DAE" w:rsidP="00A40AA1">
      <w:pPr>
        <w:pStyle w:val="a3"/>
        <w:jc w:val="both"/>
        <w:rPr>
          <w:sz w:val="28"/>
          <w:szCs w:val="28"/>
        </w:rPr>
      </w:pPr>
    </w:p>
    <w:p w14:paraId="509D8A92" w14:textId="77777777" w:rsidR="00044DAE" w:rsidRPr="00044DAE" w:rsidRDefault="00044DAE" w:rsidP="00A40AA1">
      <w:pPr>
        <w:pStyle w:val="a3"/>
        <w:jc w:val="both"/>
        <w:rPr>
          <w:sz w:val="28"/>
          <w:szCs w:val="28"/>
        </w:rPr>
      </w:pPr>
    </w:p>
    <w:p w14:paraId="46D9D995" w14:textId="77777777" w:rsidR="00044DAE" w:rsidRPr="00044DAE" w:rsidRDefault="00044DAE" w:rsidP="00EA72AF">
      <w:pPr>
        <w:pStyle w:val="a3"/>
        <w:jc w:val="center"/>
        <w:rPr>
          <w:b/>
          <w:sz w:val="28"/>
          <w:szCs w:val="28"/>
        </w:rPr>
      </w:pPr>
      <w:r w:rsidRPr="00044DAE">
        <w:rPr>
          <w:b/>
          <w:sz w:val="28"/>
          <w:szCs w:val="28"/>
        </w:rPr>
        <w:t>МЕТОДИЧЕСКИЕ РЕКОМЕНДАЦИИ ПО ВЫПОЛНЕНИЮ ВЫПУСКНОЙ КВАЛИФИКАЦИОННОЙ РАБОТЫ В</w:t>
      </w:r>
    </w:p>
    <w:p w14:paraId="2E7CFB1A" w14:textId="77777777" w:rsidR="00044DAE" w:rsidRPr="00044DAE" w:rsidRDefault="00044DAE" w:rsidP="00EA72AF">
      <w:pPr>
        <w:pStyle w:val="a3"/>
        <w:jc w:val="center"/>
        <w:rPr>
          <w:b/>
          <w:color w:val="000000"/>
          <w:sz w:val="28"/>
          <w:szCs w:val="28"/>
        </w:rPr>
      </w:pPr>
      <w:r w:rsidRPr="00044DAE">
        <w:rPr>
          <w:b/>
          <w:sz w:val="28"/>
          <w:szCs w:val="28"/>
        </w:rPr>
        <w:t>ГБПОУ РО «РЖТ»</w:t>
      </w:r>
    </w:p>
    <w:p w14:paraId="0BB9E359" w14:textId="77777777" w:rsidR="00044DAE" w:rsidRPr="00044DAE" w:rsidRDefault="00044DAE" w:rsidP="00A40AA1">
      <w:pPr>
        <w:pStyle w:val="a3"/>
        <w:jc w:val="both"/>
        <w:rPr>
          <w:sz w:val="28"/>
          <w:szCs w:val="28"/>
        </w:rPr>
      </w:pPr>
    </w:p>
    <w:p w14:paraId="75538B12" w14:textId="77777777" w:rsidR="00044DAE" w:rsidRPr="00044DAE" w:rsidRDefault="00044DAE" w:rsidP="00A40AA1">
      <w:pPr>
        <w:pStyle w:val="a3"/>
        <w:jc w:val="both"/>
        <w:rPr>
          <w:sz w:val="28"/>
          <w:szCs w:val="28"/>
        </w:rPr>
      </w:pPr>
    </w:p>
    <w:p w14:paraId="210B2528" w14:textId="77777777" w:rsidR="00044DAE" w:rsidRPr="00044DAE" w:rsidRDefault="00044DAE" w:rsidP="00A40AA1">
      <w:pPr>
        <w:pStyle w:val="a3"/>
        <w:jc w:val="both"/>
        <w:rPr>
          <w:sz w:val="28"/>
          <w:szCs w:val="28"/>
        </w:rPr>
      </w:pPr>
    </w:p>
    <w:p w14:paraId="439D2D7F" w14:textId="77777777" w:rsidR="00044DAE" w:rsidRPr="00044DAE" w:rsidRDefault="00044DAE" w:rsidP="00A40AA1">
      <w:pPr>
        <w:pStyle w:val="a3"/>
        <w:jc w:val="both"/>
        <w:rPr>
          <w:sz w:val="28"/>
          <w:szCs w:val="28"/>
        </w:rPr>
      </w:pPr>
    </w:p>
    <w:p w14:paraId="7FE7434A" w14:textId="77777777" w:rsidR="00044DAE" w:rsidRPr="00044DAE" w:rsidRDefault="00044DAE" w:rsidP="00A40AA1">
      <w:pPr>
        <w:pStyle w:val="a3"/>
        <w:jc w:val="both"/>
        <w:rPr>
          <w:sz w:val="28"/>
          <w:szCs w:val="28"/>
        </w:rPr>
      </w:pPr>
    </w:p>
    <w:p w14:paraId="660D6C23" w14:textId="77777777" w:rsidR="00044DAE" w:rsidRPr="00044DAE" w:rsidRDefault="00044DAE" w:rsidP="00A40AA1">
      <w:pPr>
        <w:pStyle w:val="a3"/>
        <w:jc w:val="both"/>
        <w:rPr>
          <w:sz w:val="28"/>
          <w:szCs w:val="28"/>
        </w:rPr>
      </w:pPr>
    </w:p>
    <w:p w14:paraId="2BFA571A" w14:textId="77777777" w:rsidR="00044DAE" w:rsidRPr="00044DAE" w:rsidRDefault="00044DAE" w:rsidP="00A40AA1">
      <w:pPr>
        <w:pStyle w:val="a3"/>
        <w:jc w:val="both"/>
        <w:rPr>
          <w:sz w:val="28"/>
          <w:szCs w:val="28"/>
        </w:rPr>
      </w:pPr>
    </w:p>
    <w:p w14:paraId="3DEC58DC" w14:textId="77777777" w:rsidR="00044DAE" w:rsidRPr="00044DAE" w:rsidRDefault="00044DAE" w:rsidP="00A40AA1">
      <w:pPr>
        <w:pStyle w:val="a3"/>
        <w:jc w:val="both"/>
        <w:rPr>
          <w:sz w:val="28"/>
          <w:szCs w:val="28"/>
        </w:rPr>
      </w:pPr>
    </w:p>
    <w:p w14:paraId="2F19D6A6" w14:textId="77777777" w:rsidR="00044DAE" w:rsidRPr="00044DAE" w:rsidRDefault="00044DAE" w:rsidP="00A40AA1">
      <w:pPr>
        <w:pStyle w:val="a3"/>
        <w:jc w:val="both"/>
        <w:rPr>
          <w:sz w:val="28"/>
          <w:szCs w:val="28"/>
        </w:rPr>
      </w:pPr>
    </w:p>
    <w:p w14:paraId="0D4C7945" w14:textId="77777777" w:rsidR="00044DAE" w:rsidRPr="00044DAE" w:rsidRDefault="00044DAE" w:rsidP="00A40AA1">
      <w:pPr>
        <w:pStyle w:val="a3"/>
        <w:jc w:val="both"/>
        <w:rPr>
          <w:sz w:val="28"/>
          <w:szCs w:val="28"/>
        </w:rPr>
      </w:pPr>
    </w:p>
    <w:p w14:paraId="49D5132C" w14:textId="77777777" w:rsidR="00044DAE" w:rsidRDefault="00044DAE" w:rsidP="00A40AA1">
      <w:pPr>
        <w:pStyle w:val="a3"/>
        <w:jc w:val="both"/>
        <w:rPr>
          <w:sz w:val="28"/>
          <w:szCs w:val="28"/>
        </w:rPr>
      </w:pPr>
    </w:p>
    <w:p w14:paraId="0E4D674A" w14:textId="77777777" w:rsidR="00EA72AF" w:rsidRDefault="00EA72AF" w:rsidP="00A40AA1">
      <w:pPr>
        <w:pStyle w:val="a3"/>
        <w:jc w:val="both"/>
        <w:rPr>
          <w:sz w:val="28"/>
          <w:szCs w:val="28"/>
        </w:rPr>
      </w:pPr>
    </w:p>
    <w:p w14:paraId="4A802F5D" w14:textId="77777777" w:rsidR="00EA72AF" w:rsidRDefault="00EA72AF" w:rsidP="00A40AA1">
      <w:pPr>
        <w:pStyle w:val="a3"/>
        <w:jc w:val="both"/>
        <w:rPr>
          <w:sz w:val="28"/>
          <w:szCs w:val="28"/>
        </w:rPr>
      </w:pPr>
    </w:p>
    <w:p w14:paraId="32A5E671" w14:textId="77777777" w:rsidR="00EA72AF" w:rsidRDefault="00EA72AF" w:rsidP="00A40AA1">
      <w:pPr>
        <w:pStyle w:val="a3"/>
        <w:jc w:val="both"/>
        <w:rPr>
          <w:sz w:val="28"/>
          <w:szCs w:val="28"/>
        </w:rPr>
      </w:pPr>
    </w:p>
    <w:p w14:paraId="218646DB" w14:textId="77777777" w:rsidR="00EA72AF" w:rsidRDefault="00EA72AF" w:rsidP="00A40AA1">
      <w:pPr>
        <w:pStyle w:val="a3"/>
        <w:jc w:val="both"/>
        <w:rPr>
          <w:sz w:val="28"/>
          <w:szCs w:val="28"/>
        </w:rPr>
      </w:pPr>
    </w:p>
    <w:p w14:paraId="3759162D" w14:textId="77777777" w:rsidR="00EA72AF" w:rsidRDefault="00EA72AF" w:rsidP="00A40AA1">
      <w:pPr>
        <w:pStyle w:val="a3"/>
        <w:jc w:val="both"/>
        <w:rPr>
          <w:sz w:val="28"/>
          <w:szCs w:val="28"/>
        </w:rPr>
      </w:pPr>
    </w:p>
    <w:p w14:paraId="6FB49549" w14:textId="77777777" w:rsidR="00EA72AF" w:rsidRDefault="00EA72AF" w:rsidP="00A40AA1">
      <w:pPr>
        <w:pStyle w:val="a3"/>
        <w:jc w:val="both"/>
        <w:rPr>
          <w:sz w:val="28"/>
          <w:szCs w:val="28"/>
        </w:rPr>
      </w:pPr>
    </w:p>
    <w:p w14:paraId="7DD002A8" w14:textId="77777777" w:rsidR="00EA72AF" w:rsidRDefault="00EA72AF" w:rsidP="00A40AA1">
      <w:pPr>
        <w:pStyle w:val="a3"/>
        <w:jc w:val="both"/>
        <w:rPr>
          <w:sz w:val="28"/>
          <w:szCs w:val="28"/>
        </w:rPr>
      </w:pPr>
    </w:p>
    <w:p w14:paraId="3002F206" w14:textId="77777777" w:rsidR="00EA72AF" w:rsidRDefault="00EA72AF" w:rsidP="00A40AA1">
      <w:pPr>
        <w:pStyle w:val="a3"/>
        <w:jc w:val="both"/>
        <w:rPr>
          <w:sz w:val="28"/>
          <w:szCs w:val="28"/>
        </w:rPr>
      </w:pPr>
    </w:p>
    <w:p w14:paraId="7C0BA7EB" w14:textId="77777777" w:rsidR="00EA72AF" w:rsidRDefault="00EA72AF" w:rsidP="00A40AA1">
      <w:pPr>
        <w:pStyle w:val="a3"/>
        <w:jc w:val="both"/>
        <w:rPr>
          <w:sz w:val="28"/>
          <w:szCs w:val="28"/>
        </w:rPr>
      </w:pPr>
    </w:p>
    <w:p w14:paraId="6635D71B" w14:textId="77777777" w:rsidR="00EA72AF" w:rsidRDefault="00EA72AF" w:rsidP="00A40AA1">
      <w:pPr>
        <w:pStyle w:val="a3"/>
        <w:jc w:val="both"/>
        <w:rPr>
          <w:sz w:val="28"/>
          <w:szCs w:val="28"/>
        </w:rPr>
      </w:pPr>
    </w:p>
    <w:p w14:paraId="3A8A2703" w14:textId="77777777" w:rsidR="00EA72AF" w:rsidRDefault="00EA72AF" w:rsidP="00A40AA1">
      <w:pPr>
        <w:pStyle w:val="a3"/>
        <w:jc w:val="both"/>
        <w:rPr>
          <w:sz w:val="28"/>
          <w:szCs w:val="28"/>
        </w:rPr>
      </w:pPr>
    </w:p>
    <w:p w14:paraId="61076FC3" w14:textId="77777777" w:rsidR="00EA72AF" w:rsidRDefault="00EA72AF" w:rsidP="00A40AA1">
      <w:pPr>
        <w:pStyle w:val="a3"/>
        <w:jc w:val="both"/>
        <w:rPr>
          <w:sz w:val="28"/>
          <w:szCs w:val="28"/>
        </w:rPr>
      </w:pPr>
    </w:p>
    <w:p w14:paraId="7557653A" w14:textId="77777777" w:rsidR="00EA72AF" w:rsidRPr="00044DAE" w:rsidRDefault="00EA72AF" w:rsidP="00A40AA1">
      <w:pPr>
        <w:pStyle w:val="a3"/>
        <w:jc w:val="both"/>
        <w:rPr>
          <w:sz w:val="28"/>
          <w:szCs w:val="28"/>
        </w:rPr>
      </w:pPr>
    </w:p>
    <w:p w14:paraId="34D356A9" w14:textId="77777777" w:rsidR="00044DAE" w:rsidRPr="00044DAE" w:rsidRDefault="00044DAE" w:rsidP="00A40AA1">
      <w:pPr>
        <w:pStyle w:val="a3"/>
        <w:jc w:val="both"/>
        <w:rPr>
          <w:sz w:val="28"/>
          <w:szCs w:val="28"/>
        </w:rPr>
      </w:pPr>
    </w:p>
    <w:p w14:paraId="2AB05D26" w14:textId="77777777" w:rsidR="00044DAE" w:rsidRPr="00044DAE" w:rsidRDefault="00044DAE" w:rsidP="00EA72AF">
      <w:pPr>
        <w:pStyle w:val="a3"/>
        <w:jc w:val="center"/>
        <w:rPr>
          <w:sz w:val="28"/>
          <w:szCs w:val="28"/>
        </w:rPr>
      </w:pPr>
      <w:r w:rsidRPr="00044DAE">
        <w:rPr>
          <w:sz w:val="28"/>
          <w:szCs w:val="28"/>
        </w:rPr>
        <w:t>г. Ростов – на – Дону</w:t>
      </w:r>
    </w:p>
    <w:p w14:paraId="4AF246C8" w14:textId="52F8095F" w:rsidR="00044DAE" w:rsidRPr="00044DAE" w:rsidRDefault="00044DAE" w:rsidP="00EA72AF">
      <w:pPr>
        <w:pStyle w:val="a3"/>
        <w:jc w:val="center"/>
        <w:rPr>
          <w:sz w:val="28"/>
          <w:szCs w:val="28"/>
        </w:rPr>
      </w:pPr>
      <w:r w:rsidRPr="00044DAE">
        <w:rPr>
          <w:sz w:val="28"/>
          <w:szCs w:val="28"/>
        </w:rPr>
        <w:t>202</w:t>
      </w:r>
      <w:r w:rsidR="004F4003">
        <w:rPr>
          <w:sz w:val="28"/>
          <w:szCs w:val="28"/>
        </w:rPr>
        <w:t>2</w:t>
      </w:r>
      <w:r w:rsidRPr="00044DAE">
        <w:rPr>
          <w:sz w:val="28"/>
          <w:szCs w:val="28"/>
        </w:rPr>
        <w:t xml:space="preserve"> г.</w:t>
      </w:r>
    </w:p>
    <w:p w14:paraId="4B92478A" w14:textId="77777777" w:rsidR="00044DAE" w:rsidRPr="00044DAE" w:rsidRDefault="00044DAE" w:rsidP="00A40AA1">
      <w:pPr>
        <w:pStyle w:val="a3"/>
        <w:jc w:val="both"/>
        <w:rPr>
          <w:sz w:val="28"/>
          <w:szCs w:val="28"/>
        </w:rPr>
      </w:pPr>
      <w:r w:rsidRPr="00044DAE">
        <w:rPr>
          <w:sz w:val="28"/>
          <w:szCs w:val="28"/>
        </w:rPr>
        <w:lastRenderedPageBreak/>
        <w:t xml:space="preserve">          Методические рекомендации по выполнению выпускной квалификационной работы предназначены для преподавателей и выпускников государственного бюджетного профессионального образовательного учреждения Ростовской области «Ростовский – на - Дону железнодорожный техникум» (ГБПОУ РО «РЖТ», далее – техникум). Данные методические рекомендации разработаны в соответствии с:</w:t>
      </w:r>
    </w:p>
    <w:p w14:paraId="45CF4DA7"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Федеральным законом Российской Федерации от 29 декабря 2012 г. № 273-ФЗ «Об образовании в Российской Федерации»; </w:t>
      </w:r>
    </w:p>
    <w:p w14:paraId="3CE2D550"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Федеральными государственными образовательными стандартами среднего профессионального образования (далее - ФГОС СПО) по профессиям; </w:t>
      </w:r>
    </w:p>
    <w:p w14:paraId="651E2924"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511D241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Приказом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в редакции дополнений, введённых приказом Минобрнауки РФ от 17.11.2017 г. №1138; </w:t>
      </w:r>
    </w:p>
    <w:p w14:paraId="65FD7FC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Письмом министерства образования и науки Российской Федерации от 20 июля 2015 г. № 06-846 «О направлении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14:paraId="491C132B"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«Методикой организации и проведения демонстрационного экзамена по стандартам Ворлдскиллс Россия», утверждённой приказом Союза «Ворлдскиллс Россия» от 30.11.2016 г. №ПО/19;</w:t>
      </w:r>
    </w:p>
    <w:p w14:paraId="5518279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Уставом ГБПОУ РО «РЖТ».</w:t>
      </w:r>
    </w:p>
    <w:p w14:paraId="1AB3DD4B" w14:textId="77777777" w:rsidR="00044DAE" w:rsidRPr="00044DAE" w:rsidRDefault="00044DAE" w:rsidP="00A40AA1">
      <w:pPr>
        <w:pStyle w:val="a3"/>
        <w:jc w:val="both"/>
        <w:rPr>
          <w:sz w:val="28"/>
          <w:szCs w:val="28"/>
        </w:rPr>
      </w:pPr>
    </w:p>
    <w:p w14:paraId="013D4F61" w14:textId="77777777" w:rsidR="00044DAE" w:rsidRPr="00044DAE" w:rsidRDefault="00EA72AF" w:rsidP="00EA72AF">
      <w:pPr>
        <w:pStyle w:val="a3"/>
        <w:jc w:val="center"/>
        <w:rPr>
          <w:sz w:val="28"/>
          <w:szCs w:val="28"/>
        </w:rPr>
      </w:pPr>
      <w:r>
        <w:rPr>
          <w:sz w:val="28"/>
          <w:szCs w:val="28"/>
        </w:rPr>
        <w:t xml:space="preserve">1. </w:t>
      </w:r>
      <w:r w:rsidR="00044DAE" w:rsidRPr="00044DAE">
        <w:rPr>
          <w:sz w:val="28"/>
          <w:szCs w:val="28"/>
        </w:rPr>
        <w:t>ФОРМЫ И ПРОГРАММЫ ИТОГОВОЙ ГОСУДАРСТВЕННОЙ АТТЕСТАЦИИ</w:t>
      </w:r>
    </w:p>
    <w:p w14:paraId="281AFA81" w14:textId="77777777" w:rsidR="00044DAE" w:rsidRPr="00044DAE" w:rsidRDefault="00044DAE" w:rsidP="00A40AA1">
      <w:pPr>
        <w:pStyle w:val="a3"/>
        <w:jc w:val="both"/>
        <w:rPr>
          <w:sz w:val="28"/>
          <w:szCs w:val="28"/>
        </w:rPr>
      </w:pPr>
      <w:r w:rsidRPr="00044DAE">
        <w:rPr>
          <w:sz w:val="28"/>
          <w:szCs w:val="28"/>
        </w:rPr>
        <w:t>1.1 Каждая методическая комиссия разрабатывает программу государственной итоговой аттестации в соответствии с требованиями ФГОС по профессии.</w:t>
      </w:r>
    </w:p>
    <w:p w14:paraId="2E08FE88" w14:textId="77777777" w:rsidR="00044DAE" w:rsidRPr="00044DAE" w:rsidRDefault="00044DAE" w:rsidP="00A40AA1">
      <w:pPr>
        <w:pStyle w:val="a3"/>
        <w:jc w:val="both"/>
        <w:rPr>
          <w:sz w:val="28"/>
          <w:szCs w:val="28"/>
        </w:rPr>
      </w:pPr>
      <w:r w:rsidRPr="00044DAE">
        <w:rPr>
          <w:sz w:val="28"/>
          <w:szCs w:val="28"/>
        </w:rPr>
        <w:t xml:space="preserve">1.2 При разработке программы ГИА определяются: </w:t>
      </w:r>
    </w:p>
    <w:p w14:paraId="2A197A5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форма государственной итоговой аттестации; </w:t>
      </w:r>
    </w:p>
    <w:p w14:paraId="2E763B86"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объем времени на подготовку и проведение государственной итоговой аттестации; </w:t>
      </w:r>
    </w:p>
    <w:p w14:paraId="08D64775"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необходимые аттестационные материалы; </w:t>
      </w:r>
    </w:p>
    <w:p w14:paraId="1F7FFF14"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условия подготовки и процедура проведения; </w:t>
      </w:r>
    </w:p>
    <w:p w14:paraId="0C695A8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критерии оценки уровня и качества подготовки выпускника. </w:t>
      </w:r>
    </w:p>
    <w:p w14:paraId="40C1B37C" w14:textId="77777777" w:rsidR="00044DAE" w:rsidRPr="00044DAE" w:rsidRDefault="00044DAE" w:rsidP="00A40AA1">
      <w:pPr>
        <w:pStyle w:val="a3"/>
        <w:jc w:val="both"/>
        <w:rPr>
          <w:sz w:val="28"/>
          <w:szCs w:val="28"/>
        </w:rPr>
      </w:pPr>
      <w:r w:rsidRPr="00044DAE">
        <w:rPr>
          <w:sz w:val="28"/>
          <w:szCs w:val="28"/>
        </w:rPr>
        <w:lastRenderedPageBreak/>
        <w:t xml:space="preserve">1.3   В соответствии с реализуемыми в техникуме ФГОС СПО формами ГИА в техникуме являются: </w:t>
      </w:r>
    </w:p>
    <w:p w14:paraId="620F691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выпускная практическая квалификационная работа и письменная квалификационная работа;</w:t>
      </w:r>
    </w:p>
    <w:p w14:paraId="04403D3A"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демонстрационный экзамен для выпускников, осваивающих программы подготовки квалифицированных рабочих, служащих из списка ТОП-50.</w:t>
      </w:r>
    </w:p>
    <w:p w14:paraId="2F799CAF" w14:textId="77777777" w:rsidR="00044DAE" w:rsidRPr="00044DAE" w:rsidRDefault="00044DAE" w:rsidP="00A40AA1">
      <w:pPr>
        <w:pStyle w:val="a3"/>
        <w:jc w:val="both"/>
        <w:rPr>
          <w:sz w:val="28"/>
          <w:szCs w:val="28"/>
        </w:rPr>
      </w:pPr>
      <w:r w:rsidRPr="00044DAE">
        <w:rPr>
          <w:sz w:val="28"/>
          <w:szCs w:val="28"/>
        </w:rPr>
        <w:t xml:space="preserve">1.4 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 </w:t>
      </w:r>
    </w:p>
    <w:p w14:paraId="677CAB68" w14:textId="77777777" w:rsidR="00044DAE" w:rsidRPr="00044DAE" w:rsidRDefault="00044DAE" w:rsidP="00A40AA1">
      <w:pPr>
        <w:pStyle w:val="a3"/>
        <w:jc w:val="both"/>
        <w:rPr>
          <w:sz w:val="28"/>
          <w:szCs w:val="28"/>
        </w:rPr>
      </w:pPr>
      <w:r w:rsidRPr="00044DAE">
        <w:rPr>
          <w:sz w:val="28"/>
          <w:szCs w:val="28"/>
        </w:rPr>
        <w:t xml:space="preserve">1.5 Темы выпускных квалификационных работ определяются техникумом самостоятельно. Перечень тем разрабатывается преподавателями совместно со специалистами предприятий и организаций, заинтересованных в разработке данных тем, обсуждается на заседаниях методических комиссий с участием председателей государственной экзаменационной комиссии (ГЭК). </w:t>
      </w:r>
    </w:p>
    <w:p w14:paraId="34C899B6" w14:textId="77777777" w:rsidR="00044DAE" w:rsidRPr="00044DAE" w:rsidRDefault="00044DAE" w:rsidP="00A40AA1">
      <w:pPr>
        <w:pStyle w:val="a3"/>
        <w:jc w:val="both"/>
        <w:rPr>
          <w:sz w:val="28"/>
          <w:szCs w:val="28"/>
        </w:rPr>
      </w:pPr>
      <w:r w:rsidRPr="00044DAE">
        <w:rPr>
          <w:sz w:val="28"/>
          <w:szCs w:val="28"/>
        </w:rPr>
        <w:t xml:space="preserve"> 1.6 Закрепление за студентами тем выпускных квалификационных работ, назначение руководителей осуществляется приказом директора техникума.</w:t>
      </w:r>
    </w:p>
    <w:p w14:paraId="0EBDA84C" w14:textId="77777777" w:rsidR="00044DAE" w:rsidRPr="00044DAE" w:rsidRDefault="00EA72AF" w:rsidP="00A40AA1">
      <w:pPr>
        <w:pStyle w:val="a3"/>
        <w:jc w:val="both"/>
        <w:rPr>
          <w:sz w:val="28"/>
          <w:szCs w:val="28"/>
        </w:rPr>
      </w:pPr>
      <w:r>
        <w:rPr>
          <w:sz w:val="28"/>
          <w:szCs w:val="28"/>
        </w:rPr>
        <w:t xml:space="preserve"> 1.7</w:t>
      </w:r>
      <w:r w:rsidR="00044DAE" w:rsidRPr="00044DAE">
        <w:rPr>
          <w:sz w:val="28"/>
          <w:szCs w:val="28"/>
        </w:rPr>
        <w:t xml:space="preserve"> Задания на выпускную практическую работу выдаются индивидуально, предусматривают сложность работы не ниже средне установленного разряда по профессии рабочего (ФГОС СПО) определяемого лицензией образовательной организации. Конечное присвоение рабочих разрядов осуществляется Государственной экзаменационной комиссией и зависит от суммирования оценок за выполнение выпускной практической квалификационной и письменной квалификационной работы.</w:t>
      </w:r>
    </w:p>
    <w:p w14:paraId="1CEE2289" w14:textId="77777777" w:rsidR="00044DAE" w:rsidRPr="00044DAE" w:rsidRDefault="00EA72AF" w:rsidP="00A40AA1">
      <w:pPr>
        <w:pStyle w:val="a3"/>
        <w:jc w:val="both"/>
        <w:rPr>
          <w:sz w:val="28"/>
          <w:szCs w:val="28"/>
        </w:rPr>
      </w:pPr>
      <w:r>
        <w:rPr>
          <w:sz w:val="28"/>
          <w:szCs w:val="28"/>
        </w:rPr>
        <w:t xml:space="preserve">1.8 </w:t>
      </w:r>
      <w:r w:rsidR="00044DAE" w:rsidRPr="00044DAE">
        <w:rPr>
          <w:sz w:val="28"/>
          <w:szCs w:val="28"/>
        </w:rPr>
        <w:t xml:space="preserve">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w:t>
      </w:r>
    </w:p>
    <w:p w14:paraId="76AF9AB6" w14:textId="77777777" w:rsidR="00044DAE" w:rsidRPr="00044DAE" w:rsidRDefault="00EA72AF" w:rsidP="00A40AA1">
      <w:pPr>
        <w:pStyle w:val="a3"/>
        <w:jc w:val="both"/>
        <w:rPr>
          <w:sz w:val="28"/>
          <w:szCs w:val="28"/>
        </w:rPr>
      </w:pPr>
      <w:r>
        <w:rPr>
          <w:sz w:val="28"/>
          <w:szCs w:val="28"/>
        </w:rPr>
        <w:t>1.9</w:t>
      </w:r>
      <w:r w:rsidR="00044DAE" w:rsidRPr="00044DAE">
        <w:rPr>
          <w:sz w:val="28"/>
          <w:szCs w:val="28"/>
        </w:rPr>
        <w:t xml:space="preserve"> Экспертиза на соответствие требованиям ФГОС разработанных заданий, основных показателей оценки результатов выполнения и защиты работ осуществляется на заседаниях методических комиссий, обсуждается на заседании педагогического совета техникума с участием председателей ГЭК.</w:t>
      </w:r>
    </w:p>
    <w:p w14:paraId="49CF3A1E" w14:textId="77777777" w:rsidR="00044DAE" w:rsidRPr="00044DAE" w:rsidRDefault="00044DAE" w:rsidP="00A40AA1">
      <w:pPr>
        <w:pStyle w:val="a3"/>
        <w:jc w:val="both"/>
        <w:rPr>
          <w:sz w:val="28"/>
          <w:szCs w:val="28"/>
        </w:rPr>
      </w:pPr>
      <w:r w:rsidRPr="00044DAE">
        <w:rPr>
          <w:sz w:val="28"/>
          <w:szCs w:val="28"/>
        </w:rPr>
        <w:t xml:space="preserve">1.10Задания демонстрационного экзаменационного экзамена разрабатываются на основе профессиональных стандартов и с учётом оценочных материалов, разработанных Союзом «Ворлдскиллс Россия» (далее – Союз). </w:t>
      </w:r>
    </w:p>
    <w:p w14:paraId="2DF5706F" w14:textId="77777777" w:rsidR="00044DAE" w:rsidRPr="00044DAE" w:rsidRDefault="00044DAE" w:rsidP="00A40AA1">
      <w:pPr>
        <w:pStyle w:val="a3"/>
        <w:jc w:val="both"/>
        <w:rPr>
          <w:sz w:val="28"/>
          <w:szCs w:val="28"/>
        </w:rPr>
      </w:pPr>
      <w:r w:rsidRPr="00044DAE">
        <w:rPr>
          <w:sz w:val="28"/>
          <w:szCs w:val="28"/>
        </w:rPr>
        <w:t>1.11 Результаты победителей и призёров чемпионатов профессионального мастерства, проводимых Союзом либо международной организацией «</w:t>
      </w:r>
      <w:r w:rsidRPr="00044DAE">
        <w:rPr>
          <w:sz w:val="28"/>
          <w:szCs w:val="28"/>
          <w:lang w:val="en-US"/>
        </w:rPr>
        <w:t>WorldSkills</w:t>
      </w:r>
      <w:r w:rsidRPr="00044DAE">
        <w:rPr>
          <w:sz w:val="28"/>
          <w:szCs w:val="28"/>
        </w:rPr>
        <w:t xml:space="preserve"> </w:t>
      </w:r>
      <w:r w:rsidRPr="00044DAE">
        <w:rPr>
          <w:sz w:val="28"/>
          <w:szCs w:val="28"/>
          <w:lang w:val="en-US"/>
        </w:rPr>
        <w:t>International</w:t>
      </w:r>
      <w:r w:rsidRPr="00044DAE">
        <w:rPr>
          <w:sz w:val="28"/>
          <w:szCs w:val="28"/>
        </w:rPr>
        <w:t>», осваивающих образовательные программы среднего профессионального образования, зачитываются в качестве оценки «отлично» по демонстрационному экзамену.</w:t>
      </w:r>
    </w:p>
    <w:p w14:paraId="3BE71C81" w14:textId="77777777" w:rsidR="00044DAE" w:rsidRPr="00044DAE" w:rsidRDefault="00044DAE" w:rsidP="00A40AA1">
      <w:pPr>
        <w:pStyle w:val="a3"/>
        <w:jc w:val="both"/>
        <w:rPr>
          <w:sz w:val="28"/>
          <w:szCs w:val="28"/>
        </w:rPr>
      </w:pPr>
      <w:r w:rsidRPr="00044DAE">
        <w:rPr>
          <w:sz w:val="28"/>
          <w:szCs w:val="28"/>
        </w:rPr>
        <w:t xml:space="preserve"> 1.12 ГИА выпускников проводится в срок с </w:t>
      </w:r>
      <w:r w:rsidR="00CF5CDC">
        <w:rPr>
          <w:sz w:val="28"/>
          <w:szCs w:val="28"/>
        </w:rPr>
        <w:t xml:space="preserve">08.06.2021 по 28.06.2021 </w:t>
      </w:r>
      <w:r w:rsidRPr="00044DAE">
        <w:rPr>
          <w:sz w:val="28"/>
          <w:szCs w:val="28"/>
        </w:rPr>
        <w:t>и завершается выдачей диплома о среднем профессиональном образовании, с присвоением соответствующих квалификаций и тарифных разрядов.</w:t>
      </w:r>
    </w:p>
    <w:p w14:paraId="2C3D53F6" w14:textId="77777777" w:rsidR="00044DAE" w:rsidRPr="00044DAE" w:rsidRDefault="00044DAE" w:rsidP="00A40AA1">
      <w:pPr>
        <w:pStyle w:val="a3"/>
        <w:jc w:val="both"/>
        <w:rPr>
          <w:sz w:val="28"/>
          <w:szCs w:val="28"/>
        </w:rPr>
      </w:pPr>
    </w:p>
    <w:p w14:paraId="47CAC8B4" w14:textId="77777777" w:rsidR="00044DAE" w:rsidRPr="00044DAE" w:rsidRDefault="00044DAE" w:rsidP="00EA72AF">
      <w:pPr>
        <w:pStyle w:val="a3"/>
        <w:jc w:val="center"/>
        <w:rPr>
          <w:sz w:val="28"/>
          <w:szCs w:val="28"/>
        </w:rPr>
      </w:pPr>
      <w:r w:rsidRPr="00044DAE">
        <w:rPr>
          <w:sz w:val="28"/>
          <w:szCs w:val="28"/>
        </w:rPr>
        <w:lastRenderedPageBreak/>
        <w:t>2. ГОСУДАРСТВЕННАЯ ЭКЗАМЕНАЦИОННАЯ КОМИССИИЯ</w:t>
      </w:r>
    </w:p>
    <w:p w14:paraId="49826E0B" w14:textId="77777777" w:rsidR="00044DAE" w:rsidRPr="00044DAE" w:rsidRDefault="00044DAE" w:rsidP="00A40AA1">
      <w:pPr>
        <w:pStyle w:val="a3"/>
        <w:jc w:val="both"/>
        <w:rPr>
          <w:sz w:val="28"/>
          <w:szCs w:val="28"/>
        </w:rPr>
      </w:pPr>
      <w:r w:rsidRPr="00044DAE">
        <w:rPr>
          <w:sz w:val="28"/>
          <w:szCs w:val="28"/>
        </w:rPr>
        <w:t xml:space="preserve">          В целях определения соответствия результатов освоения студентами образовательных программ СПО соответствующим требованиям федерального государственного образовательного стандарта СПО государственная итоговая аттестация (ГИА) проводится государственной экзаменационной комиссией, которая создаётся в техникуме по каждой образовательной программе, реализуемой в техникуме, в отдельности.</w:t>
      </w:r>
    </w:p>
    <w:p w14:paraId="2BC46EDE" w14:textId="77777777" w:rsidR="00044DAE" w:rsidRPr="00044DAE" w:rsidRDefault="00044DAE" w:rsidP="00A40AA1">
      <w:pPr>
        <w:pStyle w:val="a3"/>
        <w:jc w:val="both"/>
        <w:rPr>
          <w:sz w:val="28"/>
          <w:szCs w:val="28"/>
        </w:rPr>
      </w:pPr>
      <w:r w:rsidRPr="00044DAE">
        <w:rPr>
          <w:sz w:val="28"/>
          <w:szCs w:val="28"/>
        </w:rPr>
        <w:t xml:space="preserve">Государственная экзаменационная комиссия (далее - ГЭК) формируется из педагогических работников техникума,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w:t>
      </w:r>
    </w:p>
    <w:p w14:paraId="29DE1071" w14:textId="77777777" w:rsidR="00044DAE" w:rsidRPr="00044DAE" w:rsidRDefault="00044DAE" w:rsidP="00A40AA1">
      <w:pPr>
        <w:pStyle w:val="a3"/>
        <w:jc w:val="both"/>
        <w:rPr>
          <w:sz w:val="28"/>
          <w:szCs w:val="28"/>
        </w:rPr>
      </w:pPr>
      <w:r w:rsidRPr="00044DAE">
        <w:rPr>
          <w:sz w:val="28"/>
          <w:szCs w:val="28"/>
        </w:rPr>
        <w:t>В случае проведения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(Ворлдскилс России)».</w:t>
      </w:r>
    </w:p>
    <w:p w14:paraId="47299811" w14:textId="77777777" w:rsidR="00044DAE" w:rsidRPr="00044DAE" w:rsidRDefault="00044DAE" w:rsidP="00A40AA1">
      <w:pPr>
        <w:pStyle w:val="a3"/>
        <w:jc w:val="both"/>
        <w:rPr>
          <w:sz w:val="28"/>
          <w:szCs w:val="28"/>
        </w:rPr>
      </w:pPr>
      <w:r w:rsidRPr="00044DAE">
        <w:rPr>
          <w:sz w:val="28"/>
          <w:szCs w:val="28"/>
        </w:rPr>
        <w:t xml:space="preserve">Состав ГЭК утверждается приказом директора техникума.                                                                                                                                                                                                                                                                                                                                                                                                                                                                                                                                                                                                                                                                                                                                                                                                                                                                                                                                                                                                                                                                                                                                                                                                                                                                       </w:t>
      </w:r>
    </w:p>
    <w:p w14:paraId="21BB95ED" w14:textId="77777777" w:rsidR="00044DAE" w:rsidRPr="00044DAE" w:rsidRDefault="00044DAE" w:rsidP="00A40AA1">
      <w:pPr>
        <w:pStyle w:val="a3"/>
        <w:jc w:val="both"/>
        <w:rPr>
          <w:sz w:val="28"/>
          <w:szCs w:val="28"/>
        </w:rPr>
      </w:pPr>
      <w:r w:rsidRPr="00044DAE">
        <w:rPr>
          <w:sz w:val="28"/>
          <w:szCs w:val="28"/>
        </w:rPr>
        <w:t xml:space="preserve">ГЭК возглавляет председатель экзаменационной комиссии, который организует и контролирует ее деятельность, обеспечивает единство требований, предъявляемых к выпускникам. </w:t>
      </w:r>
    </w:p>
    <w:p w14:paraId="34735F18" w14:textId="77777777" w:rsidR="00044DAE" w:rsidRPr="00044DAE" w:rsidRDefault="00044DAE" w:rsidP="00A40AA1">
      <w:pPr>
        <w:pStyle w:val="a3"/>
        <w:jc w:val="both"/>
        <w:rPr>
          <w:sz w:val="28"/>
          <w:szCs w:val="28"/>
        </w:rPr>
      </w:pPr>
      <w:r w:rsidRPr="00044DAE">
        <w:rPr>
          <w:sz w:val="28"/>
          <w:szCs w:val="28"/>
        </w:rPr>
        <w:t>Председатель ГЭК утверждается не позднее 20 декабря текущего года на следующий календарный год (с 1 января по 31 декабря) учредителем техникума – Министерством общего и профессионального образования Ростовской области по кандидатурам, представленным техникумом.</w:t>
      </w:r>
    </w:p>
    <w:p w14:paraId="4913E5D3" w14:textId="77777777" w:rsidR="00044DAE" w:rsidRPr="00044DAE" w:rsidRDefault="00044DAE" w:rsidP="00A40AA1">
      <w:pPr>
        <w:pStyle w:val="a3"/>
        <w:jc w:val="both"/>
        <w:rPr>
          <w:sz w:val="28"/>
          <w:szCs w:val="28"/>
        </w:rPr>
      </w:pPr>
      <w:r w:rsidRPr="00044DAE">
        <w:rPr>
          <w:sz w:val="28"/>
          <w:szCs w:val="28"/>
        </w:rPr>
        <w:t xml:space="preserve">Председателем ГЭК утверждается лицо, не работающее в образовательной организации, из числа: </w:t>
      </w:r>
    </w:p>
    <w:p w14:paraId="1B649BC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техникума; </w:t>
      </w:r>
    </w:p>
    <w:p w14:paraId="7DB9101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представителей работодателей или их объединений, направление деятельности которых соответствует профессиональной деятельности, к которой готовятся выпускники техникума.</w:t>
      </w:r>
    </w:p>
    <w:p w14:paraId="3FABF4D0" w14:textId="77777777" w:rsidR="00044DAE" w:rsidRPr="00044DAE" w:rsidRDefault="00044DAE" w:rsidP="00A40AA1">
      <w:pPr>
        <w:pStyle w:val="a3"/>
        <w:jc w:val="both"/>
        <w:rPr>
          <w:sz w:val="28"/>
          <w:szCs w:val="28"/>
        </w:rPr>
      </w:pPr>
      <w:r w:rsidRPr="00044DAE">
        <w:rPr>
          <w:sz w:val="28"/>
          <w:szCs w:val="28"/>
        </w:rPr>
        <w:t xml:space="preserve">При создании ГЭК для каждой профессии заместителями председателей назначаются: директор техникума, заместители директора. Численность ГЭК должна составлять четыре человека. </w:t>
      </w:r>
    </w:p>
    <w:p w14:paraId="42DBA61B" w14:textId="77777777" w:rsidR="00044DAE" w:rsidRPr="00044DAE" w:rsidRDefault="00044DAE" w:rsidP="00A40AA1">
      <w:pPr>
        <w:pStyle w:val="a3"/>
        <w:jc w:val="both"/>
        <w:rPr>
          <w:sz w:val="28"/>
          <w:szCs w:val="28"/>
        </w:rPr>
      </w:pPr>
      <w:r w:rsidRPr="00044DAE">
        <w:rPr>
          <w:sz w:val="28"/>
          <w:szCs w:val="28"/>
        </w:rPr>
        <w:t>ГЭК действует в течение одного календарного года.</w:t>
      </w:r>
    </w:p>
    <w:p w14:paraId="7F802BC7" w14:textId="77777777" w:rsidR="00044DAE" w:rsidRPr="00044DAE" w:rsidRDefault="00044DAE" w:rsidP="00A40AA1">
      <w:pPr>
        <w:pStyle w:val="a3"/>
        <w:jc w:val="both"/>
        <w:rPr>
          <w:sz w:val="28"/>
          <w:szCs w:val="28"/>
        </w:rPr>
      </w:pPr>
    </w:p>
    <w:p w14:paraId="731C668E" w14:textId="77777777" w:rsidR="00044DAE" w:rsidRPr="00044DAE" w:rsidRDefault="00044DAE" w:rsidP="00EA72AF">
      <w:pPr>
        <w:pStyle w:val="a3"/>
        <w:jc w:val="center"/>
        <w:rPr>
          <w:sz w:val="28"/>
          <w:szCs w:val="28"/>
        </w:rPr>
      </w:pPr>
      <w:r w:rsidRPr="00044DAE">
        <w:rPr>
          <w:sz w:val="28"/>
          <w:szCs w:val="28"/>
        </w:rPr>
        <w:t>3. ПОРЯДОК ПРОВЕДЕНИЯ</w:t>
      </w:r>
    </w:p>
    <w:p w14:paraId="239739C4" w14:textId="77777777" w:rsidR="00044DAE" w:rsidRPr="00044DAE" w:rsidRDefault="00044DAE" w:rsidP="00A40AA1">
      <w:pPr>
        <w:pStyle w:val="a3"/>
        <w:jc w:val="both"/>
        <w:rPr>
          <w:sz w:val="28"/>
          <w:szCs w:val="28"/>
        </w:rPr>
      </w:pPr>
      <w:r w:rsidRPr="00044DAE">
        <w:rPr>
          <w:sz w:val="28"/>
          <w:szCs w:val="28"/>
        </w:rPr>
        <w:t xml:space="preserve">          3.1. К ГИА допускается студент, не имеющий академических задолженностей и в полном объеме освоивший учебный план ППКРС. </w:t>
      </w:r>
    </w:p>
    <w:p w14:paraId="7B8FE87F" w14:textId="77777777" w:rsidR="00044DAE" w:rsidRPr="00044DAE" w:rsidRDefault="00044DAE" w:rsidP="00A40AA1">
      <w:pPr>
        <w:pStyle w:val="a3"/>
        <w:jc w:val="both"/>
        <w:rPr>
          <w:sz w:val="28"/>
          <w:szCs w:val="28"/>
        </w:rPr>
      </w:pPr>
      <w:r w:rsidRPr="00044DAE">
        <w:rPr>
          <w:sz w:val="28"/>
          <w:szCs w:val="28"/>
        </w:rPr>
        <w:t xml:space="preserve">          3.2. Программы ГИА по профессиям, требования к выпускным квалификационным работам, критерии оценки знаний, утверждённые в техникуме, доводятся до сведения студентов, не позднее, чем за шесть месяцев до начала государственной итоговой аттестации. </w:t>
      </w:r>
    </w:p>
    <w:p w14:paraId="5AD7373D" w14:textId="77777777" w:rsidR="00044DAE" w:rsidRPr="00044DAE" w:rsidRDefault="00044DAE" w:rsidP="00A40AA1">
      <w:pPr>
        <w:pStyle w:val="a3"/>
        <w:jc w:val="both"/>
        <w:rPr>
          <w:sz w:val="28"/>
          <w:szCs w:val="28"/>
        </w:rPr>
      </w:pPr>
      <w:r w:rsidRPr="00044DAE">
        <w:rPr>
          <w:sz w:val="28"/>
          <w:szCs w:val="28"/>
        </w:rPr>
        <w:lastRenderedPageBreak/>
        <w:t>3.3. Техникум обеспечивает проведение предварительного инструктажа выпускников непосредственно в месте проведения государственной итоговой аттестации (демонстрационного экзамена).</w:t>
      </w:r>
    </w:p>
    <w:p w14:paraId="0D6EF69B" w14:textId="77777777" w:rsidR="00044DAE" w:rsidRPr="00044DAE" w:rsidRDefault="00044DAE" w:rsidP="00A40AA1">
      <w:pPr>
        <w:pStyle w:val="a3"/>
        <w:jc w:val="both"/>
        <w:rPr>
          <w:sz w:val="28"/>
          <w:szCs w:val="28"/>
        </w:rPr>
      </w:pPr>
      <w:r w:rsidRPr="00044DAE">
        <w:rPr>
          <w:sz w:val="28"/>
          <w:szCs w:val="28"/>
        </w:rPr>
        <w:t xml:space="preserve">          3.3. Защита выпускных квалификационных работ проводится на открытых заседаниях ГЭК с участием не менее двух третьих её состава.</w:t>
      </w:r>
    </w:p>
    <w:p w14:paraId="74F74ACF" w14:textId="77777777" w:rsidR="00044DAE" w:rsidRPr="00044DAE" w:rsidRDefault="00044DAE" w:rsidP="00A40AA1">
      <w:pPr>
        <w:pStyle w:val="a3"/>
        <w:jc w:val="both"/>
        <w:rPr>
          <w:sz w:val="28"/>
          <w:szCs w:val="28"/>
        </w:rPr>
      </w:pPr>
      <w:r w:rsidRPr="00044DAE">
        <w:rPr>
          <w:sz w:val="28"/>
          <w:szCs w:val="28"/>
        </w:rPr>
        <w:t xml:space="preserve">          3.4. Результаты любой из форм ГИА определяются оценками: «5» - «отлично», «4» - «хорошо», «3» - «удовлетворительно», «2» - «неудовлетворительно».  </w:t>
      </w:r>
    </w:p>
    <w:p w14:paraId="4DFDD15F" w14:textId="77777777" w:rsidR="00044DAE" w:rsidRPr="00044DAE" w:rsidRDefault="00044DAE" w:rsidP="00A40AA1">
      <w:pPr>
        <w:pStyle w:val="a3"/>
        <w:jc w:val="both"/>
        <w:rPr>
          <w:sz w:val="28"/>
          <w:szCs w:val="28"/>
        </w:rPr>
      </w:pPr>
      <w:r w:rsidRPr="00044DAE">
        <w:rPr>
          <w:sz w:val="28"/>
          <w:szCs w:val="28"/>
        </w:rPr>
        <w:tab/>
        <w:t xml:space="preserve">Они объявляются в день сдачи, после оформления протокола заседания ГЭК, который подписывают все члены ГЭК. </w:t>
      </w:r>
    </w:p>
    <w:p w14:paraId="1D561230" w14:textId="77777777" w:rsidR="00044DAE" w:rsidRPr="00044DAE" w:rsidRDefault="00044DAE" w:rsidP="00A40AA1">
      <w:pPr>
        <w:pStyle w:val="a3"/>
        <w:jc w:val="both"/>
        <w:rPr>
          <w:sz w:val="28"/>
          <w:szCs w:val="28"/>
        </w:rPr>
      </w:pPr>
      <w:r w:rsidRPr="00044DAE">
        <w:rPr>
          <w:sz w:val="28"/>
          <w:szCs w:val="28"/>
        </w:rPr>
        <w:t xml:space="preserve">          3.5. ГИА состоит из выполнения практической квалификационной работы и защиты письменной экзаменационной работы.</w:t>
      </w:r>
    </w:p>
    <w:p w14:paraId="0A048BC4" w14:textId="77777777" w:rsidR="00044DAE" w:rsidRPr="00044DAE" w:rsidRDefault="00044DAE" w:rsidP="00A40AA1">
      <w:pPr>
        <w:pStyle w:val="a3"/>
        <w:jc w:val="both"/>
        <w:rPr>
          <w:sz w:val="28"/>
          <w:szCs w:val="28"/>
        </w:rPr>
      </w:pPr>
      <w:r w:rsidRPr="00044DAE">
        <w:rPr>
          <w:sz w:val="28"/>
          <w:szCs w:val="28"/>
        </w:rPr>
        <w:t xml:space="preserve">3.6. Выполнение практической квалификационной работы осуществляется в лабораториях или мастерских техникума.  При их выполнении учитываются производственные характеристики выпускника, полученные во время прохождения производственных практик по модулям и оценки, полученные на квалификационных экзаменах по модулям. К защите может быть представлен фотоотчет, подтверждающий освоение видов деятельности в соответствии с ФГОС СПО. </w:t>
      </w:r>
    </w:p>
    <w:p w14:paraId="6B7286E3" w14:textId="77777777" w:rsidR="00044DAE" w:rsidRPr="00044DAE" w:rsidRDefault="00044DAE" w:rsidP="00A40AA1">
      <w:pPr>
        <w:pStyle w:val="a3"/>
        <w:jc w:val="both"/>
        <w:rPr>
          <w:sz w:val="28"/>
          <w:szCs w:val="28"/>
        </w:rPr>
      </w:pPr>
      <w:r w:rsidRPr="00044DAE">
        <w:rPr>
          <w:sz w:val="28"/>
          <w:szCs w:val="28"/>
        </w:rPr>
        <w:t>Результаты выпускной практической квалификационной работы вносятся в протокол государственной итоговой аттестации.</w:t>
      </w:r>
    </w:p>
    <w:p w14:paraId="23ADA482" w14:textId="77777777" w:rsidR="00044DAE" w:rsidRPr="00044DAE" w:rsidRDefault="00044DAE" w:rsidP="00A40AA1">
      <w:pPr>
        <w:pStyle w:val="a3"/>
        <w:jc w:val="both"/>
        <w:rPr>
          <w:sz w:val="28"/>
          <w:szCs w:val="28"/>
        </w:rPr>
      </w:pPr>
      <w:r w:rsidRPr="00044DAE">
        <w:rPr>
          <w:sz w:val="28"/>
          <w:szCs w:val="28"/>
        </w:rPr>
        <w:t xml:space="preserve">3.7 Процедура защиты письменной экзаменационной работы устанавливается председателем ГЭК по согласованию с членами ГЭК и, как правило, включает доклад выпускника (до 10 минут). Может быть предусмотрено выступление руководителя ВКР, а также рецензента, если он присутствует на заседании ГЭК. </w:t>
      </w:r>
    </w:p>
    <w:p w14:paraId="578CD462" w14:textId="77777777" w:rsidR="00044DAE" w:rsidRPr="00044DAE" w:rsidRDefault="00044DAE" w:rsidP="00A40AA1">
      <w:pPr>
        <w:pStyle w:val="a3"/>
        <w:jc w:val="both"/>
        <w:rPr>
          <w:sz w:val="28"/>
          <w:szCs w:val="28"/>
        </w:rPr>
      </w:pPr>
      <w:r w:rsidRPr="00044DAE">
        <w:rPr>
          <w:sz w:val="28"/>
          <w:szCs w:val="28"/>
        </w:rPr>
        <w:t xml:space="preserve">          3.8 При определении оценки по защите ВКР учитываются: </w:t>
      </w:r>
    </w:p>
    <w:p w14:paraId="50BCA68A"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качество устного доклада выпускника; </w:t>
      </w:r>
    </w:p>
    <w:p w14:paraId="704DEE65"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свободное владение материалом ВКР; </w:t>
      </w:r>
    </w:p>
    <w:p w14:paraId="78BF98F7"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глубина и точность ответов на вопросы; </w:t>
      </w:r>
    </w:p>
    <w:p w14:paraId="695C3ABB"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сложность, трудоёмкость и качество выполненных практических работ;</w:t>
      </w:r>
    </w:p>
    <w:p w14:paraId="124613A5"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рецензия и отзыв руководителя.</w:t>
      </w:r>
    </w:p>
    <w:p w14:paraId="256C5026" w14:textId="77777777" w:rsidR="00044DAE" w:rsidRPr="00044DAE" w:rsidRDefault="00044DAE" w:rsidP="00A40AA1">
      <w:pPr>
        <w:pStyle w:val="a3"/>
        <w:jc w:val="both"/>
        <w:rPr>
          <w:sz w:val="28"/>
          <w:szCs w:val="28"/>
        </w:rPr>
      </w:pPr>
      <w:r w:rsidRPr="00044DAE">
        <w:rPr>
          <w:sz w:val="28"/>
          <w:szCs w:val="28"/>
        </w:rPr>
        <w:t>3.9 ГЭК в форме демонстрационного экзамена проводится на специально оборудованной учебно-производственной базе и является практическим выполнением контрольной производственной задачи с заранее рассчитанными параметрами, соответствующими профессиональным стандартам по данной профессии.</w:t>
      </w:r>
    </w:p>
    <w:p w14:paraId="474B85EA" w14:textId="77777777" w:rsidR="00044DAE" w:rsidRPr="00044DAE" w:rsidRDefault="00044DAE" w:rsidP="00A40AA1">
      <w:pPr>
        <w:pStyle w:val="a3"/>
        <w:jc w:val="both"/>
        <w:rPr>
          <w:sz w:val="28"/>
          <w:szCs w:val="28"/>
        </w:rPr>
      </w:pPr>
      <w:r w:rsidRPr="00044DAE">
        <w:rPr>
          <w:sz w:val="28"/>
          <w:szCs w:val="28"/>
        </w:rPr>
        <w:t>Учебно-производственная площадка, где проводится демонстрационный экзамен, задание и протокол проведения демонстрационного экзамена организуются и выполняются в соответствии с нормативами и требованиями Союза «Ворлдскиллс Россия».</w:t>
      </w:r>
    </w:p>
    <w:p w14:paraId="375D401E" w14:textId="77777777" w:rsidR="00044DAE" w:rsidRPr="00044DAE" w:rsidRDefault="00044DAE" w:rsidP="00A40AA1">
      <w:pPr>
        <w:pStyle w:val="a3"/>
        <w:jc w:val="both"/>
        <w:rPr>
          <w:sz w:val="28"/>
          <w:szCs w:val="28"/>
        </w:rPr>
      </w:pPr>
      <w:r w:rsidRPr="00044DAE">
        <w:rPr>
          <w:sz w:val="28"/>
          <w:szCs w:val="28"/>
        </w:rPr>
        <w:t xml:space="preserve">3.10 Расписание проведения ГИА составляет учебная часть техникума по согласованию с председателями ГЭК, оформляется приказом директора и доводится до сведения всех членов комиссий и выпускников не позднее, чем </w:t>
      </w:r>
      <w:r w:rsidRPr="00044DAE">
        <w:rPr>
          <w:sz w:val="28"/>
          <w:szCs w:val="28"/>
        </w:rPr>
        <w:lastRenderedPageBreak/>
        <w:t>за две недели до защиты выпускной квалификационной работы. Допуск студентов к ГИА объявляется приказом директора на основании решения Педагогического Совета.</w:t>
      </w:r>
    </w:p>
    <w:p w14:paraId="0F719E23" w14:textId="77777777" w:rsidR="00044DAE" w:rsidRPr="00044DAE" w:rsidRDefault="00044DAE" w:rsidP="00A40AA1">
      <w:pPr>
        <w:pStyle w:val="a3"/>
        <w:jc w:val="both"/>
        <w:rPr>
          <w:sz w:val="28"/>
          <w:szCs w:val="28"/>
        </w:rPr>
      </w:pPr>
      <w:r w:rsidRPr="00044DAE">
        <w:rPr>
          <w:sz w:val="28"/>
          <w:szCs w:val="28"/>
        </w:rPr>
        <w:t xml:space="preserve">          3.11 Результаты защиты выпускных квалификационных работ оцениваются «5» - «отлично», «4» - «хорошо», «3» - «удовлетворительно», «2» - «неудовлетворительно». Сообщаются в тот же день, после оформления в установленном порядке, протоколов заседаний государственных экзаменационных комиссий.</w:t>
      </w:r>
    </w:p>
    <w:p w14:paraId="14CC5306" w14:textId="77777777" w:rsidR="00044DAE" w:rsidRPr="00044DAE" w:rsidRDefault="00044DAE" w:rsidP="00A40AA1">
      <w:pPr>
        <w:pStyle w:val="a3"/>
        <w:jc w:val="both"/>
        <w:rPr>
          <w:sz w:val="28"/>
          <w:szCs w:val="28"/>
        </w:rPr>
      </w:pPr>
      <w:r w:rsidRPr="00044DAE">
        <w:rPr>
          <w:sz w:val="28"/>
          <w:szCs w:val="28"/>
        </w:rPr>
        <w:t xml:space="preserve">          3.12 Решение ГЭК принимается на закрытом заседании простым большинством голосов членов комиссии. При равном числе голосов, голос председателя ГЭК является решающим. </w:t>
      </w:r>
    </w:p>
    <w:p w14:paraId="7D99CA65" w14:textId="77777777" w:rsidR="00044DAE" w:rsidRPr="00044DAE" w:rsidRDefault="00044DAE" w:rsidP="00A40AA1">
      <w:pPr>
        <w:pStyle w:val="a3"/>
        <w:jc w:val="both"/>
        <w:rPr>
          <w:sz w:val="28"/>
          <w:szCs w:val="28"/>
        </w:rPr>
      </w:pPr>
      <w:r w:rsidRPr="00044DAE">
        <w:rPr>
          <w:sz w:val="28"/>
          <w:szCs w:val="28"/>
        </w:rPr>
        <w:tab/>
        <w:t>Заседания ГЭК протоколируются. На государственную итоговую аттестацию отводится не менее двух дней: для выполнения практической квалификационной работы и защиты письменной экзаменационной работы.</w:t>
      </w:r>
    </w:p>
    <w:p w14:paraId="0FF66DE5" w14:textId="77777777" w:rsidR="00044DAE" w:rsidRPr="00044DAE" w:rsidRDefault="00044DAE" w:rsidP="00A40AA1">
      <w:pPr>
        <w:pStyle w:val="a3"/>
        <w:jc w:val="both"/>
        <w:rPr>
          <w:sz w:val="28"/>
          <w:szCs w:val="28"/>
        </w:rPr>
      </w:pPr>
      <w:r w:rsidRPr="00044DAE">
        <w:rPr>
          <w:sz w:val="28"/>
          <w:szCs w:val="28"/>
        </w:rPr>
        <w:tab/>
        <w:t xml:space="preserve">В протоколе записываются: итоговая оценка ВКР, присуждение квалификации и особые мнения членов ГЭК. Протоколы подписываются председателем ГЭК, всеми членами комиссии. </w:t>
      </w:r>
    </w:p>
    <w:p w14:paraId="7BE29E90" w14:textId="77777777" w:rsidR="00044DAE" w:rsidRPr="00044DAE" w:rsidRDefault="00044DAE" w:rsidP="00A40AA1">
      <w:pPr>
        <w:pStyle w:val="a3"/>
        <w:jc w:val="both"/>
        <w:rPr>
          <w:sz w:val="28"/>
          <w:szCs w:val="28"/>
        </w:rPr>
      </w:pPr>
      <w:r w:rsidRPr="00044DAE">
        <w:rPr>
          <w:sz w:val="28"/>
          <w:szCs w:val="28"/>
        </w:rPr>
        <w:t>По результатам государственной итоговой аттестации ГЭК принимает решение о присвоении выпускникам соответствующей квалификации по профессии и выдаче диплома среднего профессионального образования. Решение ГЭК о присвоении квалификации выпускникам, прошедшим итоговую аттестацию, и выдаче диплома государственного образца о среднем профессиональном образовании подтверждаются приказом директора.</w:t>
      </w:r>
    </w:p>
    <w:p w14:paraId="3FE9F93E" w14:textId="77777777" w:rsidR="00044DAE" w:rsidRPr="00044DAE" w:rsidRDefault="00044DAE" w:rsidP="00A40AA1">
      <w:pPr>
        <w:pStyle w:val="a3"/>
        <w:jc w:val="both"/>
        <w:rPr>
          <w:sz w:val="28"/>
          <w:szCs w:val="28"/>
        </w:rPr>
      </w:pPr>
      <w:r w:rsidRPr="00044DAE">
        <w:rPr>
          <w:sz w:val="28"/>
          <w:szCs w:val="28"/>
        </w:rPr>
        <w:t xml:space="preserve">          3.13 Студентам, не проходившим ГИА по уважительной причине, предоставляется возможность пройти ГИА без отчисления из образовательной организации. </w:t>
      </w:r>
    </w:p>
    <w:p w14:paraId="0E0B8DFA" w14:textId="77777777" w:rsidR="00044DAE" w:rsidRPr="00044DAE" w:rsidRDefault="00044DAE" w:rsidP="00A40AA1">
      <w:pPr>
        <w:pStyle w:val="a3"/>
        <w:jc w:val="both"/>
        <w:rPr>
          <w:sz w:val="28"/>
          <w:szCs w:val="28"/>
        </w:rPr>
      </w:pPr>
      <w:r w:rsidRPr="00044DAE">
        <w:rPr>
          <w:sz w:val="28"/>
          <w:szCs w:val="28"/>
        </w:rPr>
        <w:t>Дополнительные заседания ГЭК организуются в установленные приказом директора техникума сроки, но не позднее четырёх месяцев после подачи заявления лицом, не проходившим государственную итоговую аттестацию по уважительной причине.</w:t>
      </w:r>
    </w:p>
    <w:p w14:paraId="6C526A1D" w14:textId="77777777" w:rsidR="00044DAE" w:rsidRPr="00044DAE" w:rsidRDefault="00044DAE" w:rsidP="00A40AA1">
      <w:pPr>
        <w:pStyle w:val="a3"/>
        <w:jc w:val="both"/>
        <w:rPr>
          <w:sz w:val="28"/>
          <w:szCs w:val="28"/>
        </w:rPr>
      </w:pPr>
      <w:r w:rsidRPr="00044DAE">
        <w:rPr>
          <w:sz w:val="28"/>
          <w:szCs w:val="28"/>
        </w:rPr>
        <w:t xml:space="preserve">          3.14 Студенты, не прошедшие ГИА или получившие неудовлетворительные результаты, проходят ГИА не ранее чем через шесть месяцев после прохождения ГИА впервые. </w:t>
      </w:r>
    </w:p>
    <w:p w14:paraId="30BDC084" w14:textId="77777777" w:rsidR="00044DAE" w:rsidRPr="00044DAE" w:rsidRDefault="00044DAE" w:rsidP="00A40AA1">
      <w:pPr>
        <w:pStyle w:val="a3"/>
        <w:jc w:val="both"/>
        <w:rPr>
          <w:sz w:val="28"/>
          <w:szCs w:val="28"/>
        </w:rPr>
      </w:pPr>
      <w:r w:rsidRPr="00044DAE">
        <w:rPr>
          <w:sz w:val="28"/>
          <w:szCs w:val="28"/>
        </w:rPr>
        <w:t xml:space="preserve">          Дополнительные заседания ГЭК организуются в сроки, установленные техникумом, после подачи заявления лицом, не проходившим ГИА по уважительной причине. В случае изменения вида ГИА, студент проходит аттестационные испытания в соответствии с видом аттестации, действовавшей в год окончания курса обучения по профессии.</w:t>
      </w:r>
    </w:p>
    <w:p w14:paraId="7A8F43AB" w14:textId="77777777" w:rsidR="00044DAE" w:rsidRPr="00044DAE" w:rsidRDefault="00044DAE" w:rsidP="00A40AA1">
      <w:pPr>
        <w:pStyle w:val="a3"/>
        <w:jc w:val="both"/>
        <w:rPr>
          <w:sz w:val="28"/>
          <w:szCs w:val="28"/>
        </w:rPr>
      </w:pPr>
      <w:r w:rsidRPr="00044DAE">
        <w:rPr>
          <w:sz w:val="28"/>
          <w:szCs w:val="28"/>
        </w:rPr>
        <w:t xml:space="preserve">          3.15 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w:t>
      </w:r>
      <w:r w:rsidRPr="00044DAE">
        <w:rPr>
          <w:sz w:val="28"/>
          <w:szCs w:val="28"/>
        </w:rPr>
        <w:lastRenderedPageBreak/>
        <w:t>соответствующей ОПОП СПО. Повторное прохождение ГИА для одного лица, назначается не более двух раз.</w:t>
      </w:r>
    </w:p>
    <w:p w14:paraId="6523EE68" w14:textId="77777777" w:rsidR="00044DAE" w:rsidRPr="00044DAE" w:rsidRDefault="00044DAE" w:rsidP="00A40AA1">
      <w:pPr>
        <w:pStyle w:val="a3"/>
        <w:jc w:val="both"/>
        <w:rPr>
          <w:sz w:val="28"/>
          <w:szCs w:val="28"/>
        </w:rPr>
      </w:pPr>
      <w:r w:rsidRPr="00044DAE">
        <w:rPr>
          <w:sz w:val="28"/>
          <w:szCs w:val="28"/>
        </w:rPr>
        <w:t xml:space="preserve">          3.16 На ГИА выпускник может представить портфолио индивидуальных образовательных достижений, свидетельствующий о его оценках квалификации. Портфолио достижений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профессии, и т.д. </w:t>
      </w:r>
    </w:p>
    <w:p w14:paraId="2E7DEC37" w14:textId="77777777" w:rsidR="00044DAE" w:rsidRPr="00044DAE" w:rsidRDefault="00044DAE" w:rsidP="00A40AA1">
      <w:pPr>
        <w:pStyle w:val="a3"/>
        <w:jc w:val="both"/>
        <w:rPr>
          <w:sz w:val="28"/>
          <w:szCs w:val="28"/>
        </w:rPr>
      </w:pPr>
      <w:r w:rsidRPr="00044DAE">
        <w:rPr>
          <w:sz w:val="28"/>
          <w:szCs w:val="28"/>
        </w:rPr>
        <w:t>3.17. Решение ГЭК оформляется протоколом, который подписывается председателем ГЭК (в случае его отсутствия – заместителем) и секретарём ГЭК и хранится в архиве техникума.</w:t>
      </w:r>
    </w:p>
    <w:p w14:paraId="2FDBCB0E" w14:textId="77777777" w:rsidR="00044DAE" w:rsidRPr="00044DAE" w:rsidRDefault="00044DAE" w:rsidP="00A40AA1">
      <w:pPr>
        <w:pStyle w:val="a3"/>
        <w:jc w:val="both"/>
        <w:rPr>
          <w:color w:val="FF0000"/>
          <w:sz w:val="28"/>
          <w:szCs w:val="28"/>
        </w:rPr>
      </w:pPr>
    </w:p>
    <w:p w14:paraId="1E09A018" w14:textId="77777777" w:rsidR="00044DAE" w:rsidRPr="00044DAE" w:rsidRDefault="00044DAE" w:rsidP="00EA72AF">
      <w:pPr>
        <w:pStyle w:val="a3"/>
        <w:jc w:val="center"/>
        <w:rPr>
          <w:sz w:val="28"/>
          <w:szCs w:val="28"/>
        </w:rPr>
      </w:pPr>
      <w:r w:rsidRPr="00044DAE">
        <w:rPr>
          <w:sz w:val="28"/>
          <w:szCs w:val="28"/>
        </w:rPr>
        <w:t>4. ОБЩИЕ ТРЕБОВАНИЯ К ОРГАНИЗАЦИИ ВЫПОЛНЕНИЯ</w:t>
      </w:r>
    </w:p>
    <w:p w14:paraId="724F818C" w14:textId="77777777" w:rsidR="00044DAE" w:rsidRPr="00044DAE" w:rsidRDefault="00044DAE" w:rsidP="00EA72AF">
      <w:pPr>
        <w:pStyle w:val="a3"/>
        <w:jc w:val="center"/>
        <w:rPr>
          <w:sz w:val="28"/>
          <w:szCs w:val="28"/>
        </w:rPr>
      </w:pPr>
      <w:r w:rsidRPr="00044DAE">
        <w:rPr>
          <w:sz w:val="28"/>
          <w:szCs w:val="28"/>
        </w:rPr>
        <w:t>И ЗАЩИТЫ ВЫПУСКНЫХ КВАЛИФИКАЦИОННЫХ РАБОТ</w:t>
      </w:r>
    </w:p>
    <w:p w14:paraId="6F29C6FA" w14:textId="77777777" w:rsidR="00044DAE" w:rsidRPr="00044DAE" w:rsidRDefault="00044DAE" w:rsidP="00A40AA1">
      <w:pPr>
        <w:pStyle w:val="a3"/>
        <w:jc w:val="both"/>
        <w:rPr>
          <w:sz w:val="28"/>
          <w:szCs w:val="28"/>
        </w:rPr>
      </w:pPr>
      <w:r w:rsidRPr="00044DAE">
        <w:rPr>
          <w:sz w:val="28"/>
          <w:szCs w:val="28"/>
        </w:rPr>
        <w:t xml:space="preserve">         4.1.  Выполнение и защита выпускной квалификационной работы (ВКР) проводится с целью выявления соответствия уровня и качества подготовки выпускников СПО общим и профессиональным компетенциям федеральных государственных образовательных стандартов (ФГОС). </w:t>
      </w:r>
    </w:p>
    <w:p w14:paraId="30C34D0C" w14:textId="77777777" w:rsidR="00044DAE" w:rsidRPr="00044DAE" w:rsidRDefault="00044DAE" w:rsidP="00A40AA1">
      <w:pPr>
        <w:pStyle w:val="a3"/>
        <w:jc w:val="both"/>
        <w:rPr>
          <w:sz w:val="28"/>
          <w:szCs w:val="28"/>
        </w:rPr>
      </w:pPr>
      <w:r w:rsidRPr="00044DAE">
        <w:rPr>
          <w:sz w:val="28"/>
          <w:szCs w:val="28"/>
        </w:rPr>
        <w:t xml:space="preserve">4.2. Выпускная квалификационная работа студента должна иметь практическую значимость, актуальность, новизну, и, по возможности, выполняться для предприятий, организаций и учреждений области соответствующего профиля. Выпускная квалификационная работа способствует систематизации и закреплению знаний выпускника по профессии при решении конкретных задач, а также выявлению уровня подготовки выпускника к самостоятельной работе. Подготовка и защита ВКР способствует систематизации, расширению освоенных профессиональных знаний по общепрофессиональным дисциплинам, профессиональным модулям. </w:t>
      </w:r>
    </w:p>
    <w:p w14:paraId="4F6F924F" w14:textId="77777777" w:rsidR="00044DAE" w:rsidRPr="00044DAE" w:rsidRDefault="00044DAE" w:rsidP="00A40AA1">
      <w:pPr>
        <w:pStyle w:val="a3"/>
        <w:jc w:val="both"/>
        <w:rPr>
          <w:sz w:val="28"/>
          <w:szCs w:val="28"/>
        </w:rPr>
      </w:pPr>
      <w:r w:rsidRPr="00044DAE">
        <w:rPr>
          <w:sz w:val="28"/>
          <w:szCs w:val="28"/>
        </w:rPr>
        <w:t xml:space="preserve">4.3. Студенту предоставляется право выбора темы ВКР. Допустимо предложение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ОПОП СПО. </w:t>
      </w:r>
    </w:p>
    <w:p w14:paraId="064CCF72" w14:textId="77777777" w:rsidR="00044DAE" w:rsidRPr="00044DAE" w:rsidRDefault="00044DAE" w:rsidP="00A40AA1">
      <w:pPr>
        <w:pStyle w:val="a3"/>
        <w:jc w:val="both"/>
        <w:rPr>
          <w:sz w:val="28"/>
          <w:szCs w:val="28"/>
        </w:rPr>
      </w:pPr>
      <w:r w:rsidRPr="00044DAE">
        <w:rPr>
          <w:sz w:val="28"/>
          <w:szCs w:val="28"/>
        </w:rPr>
        <w:t xml:space="preserve">4.4. Выпускная квалификационная работа студента, завершающего обучение ППКРС по профессии СПО, должна предусматривать сложность работы не ниже разряда по профессии рабочего, предусмотренного ФГОС СПО по профессии. </w:t>
      </w:r>
    </w:p>
    <w:p w14:paraId="4BBF0DB9" w14:textId="77777777" w:rsidR="00044DAE" w:rsidRPr="00044DAE" w:rsidRDefault="00044DAE" w:rsidP="00A40AA1">
      <w:pPr>
        <w:pStyle w:val="a3"/>
        <w:jc w:val="both"/>
        <w:rPr>
          <w:sz w:val="28"/>
          <w:szCs w:val="28"/>
        </w:rPr>
      </w:pPr>
      <w:r w:rsidRPr="00044DAE">
        <w:rPr>
          <w:sz w:val="28"/>
          <w:szCs w:val="28"/>
        </w:rPr>
        <w:t xml:space="preserve">4.5. Выполненная ВКР в целом должна: </w:t>
      </w:r>
    </w:p>
    <w:p w14:paraId="7B7E4CB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соответствовать заданию; </w:t>
      </w:r>
    </w:p>
    <w:p w14:paraId="375218DE"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включать анализ источников по теме с обобщениями и выводами, сопоставлениями и оценкой различных точек зрения; </w:t>
      </w:r>
    </w:p>
    <w:p w14:paraId="6390D762"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демонстрировать требуемый уровень общенаучной и специальной подготовки выпускника, его способность и умение применять на практике </w:t>
      </w:r>
      <w:r w:rsidRPr="00044DAE">
        <w:rPr>
          <w:sz w:val="28"/>
          <w:szCs w:val="28"/>
        </w:rPr>
        <w:lastRenderedPageBreak/>
        <w:t xml:space="preserve">освоенные знания, практические умения, общие и профессиональные компетенции в соответствии с ФГОС СПО. </w:t>
      </w:r>
    </w:p>
    <w:p w14:paraId="46A3C988" w14:textId="77777777" w:rsidR="00044DAE" w:rsidRPr="00044DAE" w:rsidRDefault="00044DAE" w:rsidP="00A40AA1">
      <w:pPr>
        <w:pStyle w:val="a3"/>
        <w:jc w:val="both"/>
        <w:rPr>
          <w:sz w:val="28"/>
          <w:szCs w:val="28"/>
        </w:rPr>
      </w:pPr>
      <w:r w:rsidRPr="00044DAE">
        <w:rPr>
          <w:sz w:val="28"/>
          <w:szCs w:val="28"/>
        </w:rPr>
        <w:t xml:space="preserve">          4.6. ВКР выполняется выпускником с использованием собранных им материалов, в том числе, в период прохождения учебных и производственных практик. </w:t>
      </w:r>
    </w:p>
    <w:p w14:paraId="147734B6" w14:textId="77777777" w:rsidR="00044DAE" w:rsidRPr="00044DAE" w:rsidRDefault="00044DAE" w:rsidP="00A40AA1">
      <w:pPr>
        <w:pStyle w:val="a3"/>
        <w:jc w:val="both"/>
        <w:rPr>
          <w:sz w:val="28"/>
          <w:szCs w:val="28"/>
        </w:rPr>
      </w:pPr>
      <w:r w:rsidRPr="00044DAE">
        <w:rPr>
          <w:sz w:val="28"/>
          <w:szCs w:val="28"/>
        </w:rPr>
        <w:t xml:space="preserve">          4.7. Структура </w:t>
      </w:r>
      <w:r w:rsidR="00F95392">
        <w:rPr>
          <w:sz w:val="28"/>
          <w:szCs w:val="28"/>
        </w:rPr>
        <w:t>ВКР определяе</w:t>
      </w:r>
      <w:r w:rsidRPr="00044DAE">
        <w:rPr>
          <w:sz w:val="28"/>
          <w:szCs w:val="28"/>
        </w:rPr>
        <w:t xml:space="preserve">тся особенностями профессии, включает в себя: </w:t>
      </w:r>
    </w:p>
    <w:p w14:paraId="3C2DD67A" w14:textId="77777777" w:rsidR="00044DAE" w:rsidRPr="00F95392" w:rsidRDefault="00044DAE" w:rsidP="00A40AA1">
      <w:pPr>
        <w:pStyle w:val="a3"/>
        <w:jc w:val="both"/>
        <w:rPr>
          <w:color w:val="000000" w:themeColor="text1"/>
          <w:sz w:val="28"/>
          <w:szCs w:val="28"/>
        </w:rPr>
      </w:pPr>
      <w:r w:rsidRPr="00044DAE">
        <w:rPr>
          <w:sz w:val="28"/>
          <w:szCs w:val="28"/>
        </w:rPr>
        <w:t>-</w:t>
      </w:r>
      <w:r w:rsidRPr="00F95392">
        <w:rPr>
          <w:color w:val="000000" w:themeColor="text1"/>
          <w:sz w:val="28"/>
          <w:szCs w:val="28"/>
        </w:rPr>
        <w:tab/>
      </w:r>
      <w:r w:rsidR="00F95392" w:rsidRPr="00F95392">
        <w:rPr>
          <w:color w:val="000000" w:themeColor="text1"/>
          <w:sz w:val="28"/>
          <w:szCs w:val="28"/>
        </w:rPr>
        <w:t>титульный лист</w:t>
      </w:r>
      <w:r w:rsidRPr="00F95392">
        <w:rPr>
          <w:color w:val="000000" w:themeColor="text1"/>
          <w:sz w:val="28"/>
          <w:szCs w:val="28"/>
        </w:rPr>
        <w:t xml:space="preserve">; </w:t>
      </w:r>
    </w:p>
    <w:p w14:paraId="4589CE2D" w14:textId="77777777" w:rsidR="00044DAE" w:rsidRPr="00F95392" w:rsidRDefault="00563A0B"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задание</w:t>
      </w:r>
      <w:r w:rsidR="00044DAE" w:rsidRPr="00F95392">
        <w:rPr>
          <w:color w:val="000000" w:themeColor="text1"/>
          <w:sz w:val="28"/>
          <w:szCs w:val="28"/>
        </w:rPr>
        <w:t xml:space="preserve"> на ВКР; </w:t>
      </w:r>
    </w:p>
    <w:p w14:paraId="52B7759B" w14:textId="77777777" w:rsidR="00044DAE" w:rsidRPr="00F95392" w:rsidRDefault="00F95392"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содержание</w:t>
      </w:r>
      <w:r w:rsidR="00044DAE" w:rsidRPr="00F95392">
        <w:rPr>
          <w:color w:val="000000" w:themeColor="text1"/>
          <w:sz w:val="28"/>
          <w:szCs w:val="28"/>
        </w:rPr>
        <w:t>;</w:t>
      </w:r>
    </w:p>
    <w:p w14:paraId="63278C4E" w14:textId="77777777" w:rsidR="00044DAE" w:rsidRPr="00F95392" w:rsidRDefault="00F95392"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введение</w:t>
      </w:r>
      <w:r w:rsidR="00044DAE" w:rsidRPr="00F95392">
        <w:rPr>
          <w:color w:val="000000" w:themeColor="text1"/>
          <w:sz w:val="28"/>
          <w:szCs w:val="28"/>
        </w:rPr>
        <w:t>;</w:t>
      </w:r>
    </w:p>
    <w:p w14:paraId="7F3E73BC" w14:textId="77777777" w:rsidR="00563A0B" w:rsidRPr="00F95392" w:rsidRDefault="00044DAE"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r>
      <w:r w:rsidR="00563A0B" w:rsidRPr="00F95392">
        <w:rPr>
          <w:color w:val="000000" w:themeColor="text1"/>
          <w:sz w:val="28"/>
          <w:szCs w:val="28"/>
        </w:rPr>
        <w:t>те</w:t>
      </w:r>
      <w:r w:rsidR="00F95392" w:rsidRPr="00F95392">
        <w:rPr>
          <w:color w:val="000000" w:themeColor="text1"/>
          <w:sz w:val="28"/>
          <w:szCs w:val="28"/>
        </w:rPr>
        <w:t>оретическую</w:t>
      </w:r>
      <w:r w:rsidR="00563A0B" w:rsidRPr="00F95392">
        <w:rPr>
          <w:color w:val="000000" w:themeColor="text1"/>
          <w:sz w:val="28"/>
          <w:szCs w:val="28"/>
        </w:rPr>
        <w:t xml:space="preserve"> часть;</w:t>
      </w:r>
    </w:p>
    <w:p w14:paraId="19EAE69D" w14:textId="77777777" w:rsidR="00044DAE" w:rsidRPr="00F95392" w:rsidRDefault="00563A0B" w:rsidP="00A40AA1">
      <w:pPr>
        <w:pStyle w:val="a3"/>
        <w:jc w:val="both"/>
        <w:rPr>
          <w:color w:val="000000" w:themeColor="text1"/>
          <w:sz w:val="28"/>
          <w:szCs w:val="28"/>
        </w:rPr>
      </w:pPr>
      <w:r w:rsidRPr="00F95392">
        <w:rPr>
          <w:color w:val="000000" w:themeColor="text1"/>
          <w:sz w:val="28"/>
          <w:szCs w:val="28"/>
        </w:rPr>
        <w:t xml:space="preserve">-         </w:t>
      </w:r>
      <w:r w:rsidR="00F95392" w:rsidRPr="00F95392">
        <w:rPr>
          <w:color w:val="000000" w:themeColor="text1"/>
          <w:sz w:val="28"/>
          <w:szCs w:val="28"/>
        </w:rPr>
        <w:t>практическую</w:t>
      </w:r>
      <w:r w:rsidRPr="00F95392">
        <w:rPr>
          <w:color w:val="000000" w:themeColor="text1"/>
          <w:sz w:val="28"/>
          <w:szCs w:val="28"/>
        </w:rPr>
        <w:t xml:space="preserve"> часть;</w:t>
      </w:r>
      <w:r w:rsidR="00044DAE" w:rsidRPr="00F95392">
        <w:rPr>
          <w:color w:val="000000" w:themeColor="text1"/>
          <w:sz w:val="28"/>
          <w:szCs w:val="28"/>
        </w:rPr>
        <w:t xml:space="preserve"> </w:t>
      </w:r>
    </w:p>
    <w:p w14:paraId="639DDD7D" w14:textId="77777777" w:rsidR="00044DAE" w:rsidRPr="00F95392" w:rsidRDefault="00F95392"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заключение</w:t>
      </w:r>
      <w:r w:rsidR="00044DAE" w:rsidRPr="00F95392">
        <w:rPr>
          <w:color w:val="000000" w:themeColor="text1"/>
          <w:sz w:val="28"/>
          <w:szCs w:val="28"/>
        </w:rPr>
        <w:t xml:space="preserve">; </w:t>
      </w:r>
    </w:p>
    <w:p w14:paraId="3A46F70D" w14:textId="77777777" w:rsidR="00044DAE" w:rsidRPr="00F95392" w:rsidRDefault="00F95392"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список</w:t>
      </w:r>
      <w:r w:rsidR="00044DAE" w:rsidRPr="00F95392">
        <w:rPr>
          <w:color w:val="000000" w:themeColor="text1"/>
          <w:sz w:val="28"/>
          <w:szCs w:val="28"/>
        </w:rPr>
        <w:t xml:space="preserve"> используемых источников; </w:t>
      </w:r>
    </w:p>
    <w:p w14:paraId="4F80841D" w14:textId="77777777" w:rsidR="00044DAE" w:rsidRPr="00F95392" w:rsidRDefault="00F95392"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приложения</w:t>
      </w:r>
      <w:r w:rsidR="00044DAE" w:rsidRPr="00F95392">
        <w:rPr>
          <w:color w:val="000000" w:themeColor="text1"/>
          <w:sz w:val="28"/>
          <w:szCs w:val="28"/>
        </w:rPr>
        <w:t xml:space="preserve"> (при необходимости);</w:t>
      </w:r>
    </w:p>
    <w:p w14:paraId="105936F0" w14:textId="77777777" w:rsidR="00044DAE" w:rsidRPr="00F95392" w:rsidRDefault="00044DAE"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отзыва;</w:t>
      </w:r>
    </w:p>
    <w:p w14:paraId="499D45F7" w14:textId="77777777" w:rsidR="00044DAE" w:rsidRPr="00F95392" w:rsidRDefault="00044DAE" w:rsidP="00A40AA1">
      <w:pPr>
        <w:pStyle w:val="a3"/>
        <w:jc w:val="both"/>
        <w:rPr>
          <w:color w:val="000000" w:themeColor="text1"/>
          <w:sz w:val="28"/>
          <w:szCs w:val="28"/>
        </w:rPr>
      </w:pPr>
      <w:r w:rsidRPr="00F95392">
        <w:rPr>
          <w:color w:val="000000" w:themeColor="text1"/>
          <w:sz w:val="28"/>
          <w:szCs w:val="28"/>
        </w:rPr>
        <w:t>-</w:t>
      </w:r>
      <w:r w:rsidRPr="00F95392">
        <w:rPr>
          <w:color w:val="000000" w:themeColor="text1"/>
          <w:sz w:val="28"/>
          <w:szCs w:val="28"/>
        </w:rPr>
        <w:tab/>
        <w:t xml:space="preserve">рецензии. </w:t>
      </w:r>
    </w:p>
    <w:p w14:paraId="3191F816" w14:textId="77777777" w:rsidR="00044DAE" w:rsidRPr="00044DAE" w:rsidRDefault="00044DAE" w:rsidP="00A40AA1">
      <w:pPr>
        <w:pStyle w:val="a3"/>
        <w:jc w:val="both"/>
        <w:rPr>
          <w:sz w:val="28"/>
          <w:szCs w:val="28"/>
        </w:rPr>
      </w:pPr>
      <w:r w:rsidRPr="00044DAE">
        <w:rPr>
          <w:sz w:val="28"/>
          <w:szCs w:val="28"/>
        </w:rPr>
        <w:t>4.8. Во введении необходимо обосновать актуальность и практическую значимость выбранной темы, сформулировать цели и задачи, объекты и предмет ВКР, круг рассматриваемых проблем. Объем введения до</w:t>
      </w:r>
      <w:r w:rsidR="00EA72AF">
        <w:rPr>
          <w:sz w:val="28"/>
          <w:szCs w:val="28"/>
        </w:rPr>
        <w:t>лжен быть в пределах 2-3</w:t>
      </w:r>
      <w:r w:rsidRPr="00044DAE">
        <w:rPr>
          <w:sz w:val="28"/>
          <w:szCs w:val="28"/>
        </w:rPr>
        <w:t xml:space="preserve"> страницы.</w:t>
      </w:r>
    </w:p>
    <w:p w14:paraId="47E73849" w14:textId="77777777" w:rsidR="00044DAE" w:rsidRPr="00044DAE" w:rsidRDefault="00044DAE" w:rsidP="00A40AA1">
      <w:pPr>
        <w:pStyle w:val="a3"/>
        <w:jc w:val="both"/>
        <w:rPr>
          <w:sz w:val="28"/>
          <w:szCs w:val="28"/>
        </w:rPr>
      </w:pPr>
      <w:r w:rsidRPr="00044DAE">
        <w:rPr>
          <w:sz w:val="28"/>
          <w:szCs w:val="28"/>
        </w:rPr>
        <w:t xml:space="preserve">4.9. Объем основной части ВКР составляет 15 - 20 страниц не включая приложения.  Основная часть ВКР включает разделы (темы) в соответствии с логической структурой изложения. Название раздела не должно дублировать название темы. Формулировки должны быть точными, лаконичными и отражать суть. Основная часть ВКР должна содержать, как правило, две главы. </w:t>
      </w:r>
    </w:p>
    <w:p w14:paraId="0C672FA0" w14:textId="77777777" w:rsidR="00044DAE" w:rsidRPr="00044DAE" w:rsidRDefault="00044DAE" w:rsidP="00A40AA1">
      <w:pPr>
        <w:pStyle w:val="a3"/>
        <w:jc w:val="both"/>
        <w:rPr>
          <w:sz w:val="28"/>
          <w:szCs w:val="28"/>
        </w:rPr>
      </w:pPr>
      <w:r w:rsidRPr="00044DAE">
        <w:rPr>
          <w:sz w:val="28"/>
          <w:szCs w:val="28"/>
        </w:rPr>
        <w:t xml:space="preserve">           4.9.1 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 </w:t>
      </w:r>
    </w:p>
    <w:p w14:paraId="6D9ABE33" w14:textId="77777777" w:rsidR="00044DAE" w:rsidRPr="00044DAE" w:rsidRDefault="00044DAE" w:rsidP="00A40AA1">
      <w:pPr>
        <w:pStyle w:val="a3"/>
        <w:jc w:val="both"/>
        <w:rPr>
          <w:sz w:val="28"/>
          <w:szCs w:val="28"/>
        </w:rPr>
      </w:pPr>
      <w:r w:rsidRPr="00044DAE">
        <w:rPr>
          <w:sz w:val="28"/>
          <w:szCs w:val="28"/>
        </w:rPr>
        <w:t xml:space="preserve">          4.9.2. Вторая глава посвящается анализу практического материала, полученного во время производственной практики. В этой главе содержится: </w:t>
      </w:r>
    </w:p>
    <w:p w14:paraId="647FA9C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анализ конкретного материала по избранной теме; </w:t>
      </w:r>
    </w:p>
    <w:p w14:paraId="10A03B7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описание выявленных проблем и тенденций развития объекта и предмета изучения на основе анализа конкретного материала по избранной теме; </w:t>
      </w:r>
    </w:p>
    <w:p w14:paraId="6E1507D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описание способов решения выявленных проблем. </w:t>
      </w:r>
    </w:p>
    <w:p w14:paraId="37DB6A66" w14:textId="77777777" w:rsidR="00044DAE" w:rsidRPr="00044DAE" w:rsidRDefault="00044DAE" w:rsidP="00A40AA1">
      <w:pPr>
        <w:pStyle w:val="a3"/>
        <w:jc w:val="both"/>
        <w:rPr>
          <w:sz w:val="28"/>
          <w:szCs w:val="28"/>
        </w:rPr>
      </w:pPr>
      <w:r w:rsidRPr="00044DAE">
        <w:rPr>
          <w:sz w:val="28"/>
          <w:szCs w:val="28"/>
        </w:rPr>
        <w:t xml:space="preserve">          4.10. Заключение отражает выводы и предложения по изучаемой проблеме. Объем заключения должен быть в пределах 2 - 3 страницы.</w:t>
      </w:r>
    </w:p>
    <w:p w14:paraId="778D9F0C" w14:textId="77777777" w:rsidR="00044DAE" w:rsidRPr="00044DAE" w:rsidRDefault="00044DAE" w:rsidP="00A40AA1">
      <w:pPr>
        <w:pStyle w:val="a3"/>
        <w:jc w:val="both"/>
        <w:rPr>
          <w:sz w:val="28"/>
          <w:szCs w:val="28"/>
        </w:rPr>
      </w:pPr>
      <w:r w:rsidRPr="00044DAE">
        <w:rPr>
          <w:sz w:val="28"/>
          <w:szCs w:val="28"/>
        </w:rPr>
        <w:t xml:space="preserve">          Введение и заключение должны давать полное представление о поставленных проблемах, результатах исследования и авторских рекомендациях. </w:t>
      </w:r>
    </w:p>
    <w:p w14:paraId="0F1B80F4" w14:textId="77777777" w:rsidR="00044DAE" w:rsidRPr="00044DAE" w:rsidRDefault="00044DAE" w:rsidP="00A40AA1">
      <w:pPr>
        <w:pStyle w:val="a3"/>
        <w:jc w:val="both"/>
        <w:rPr>
          <w:sz w:val="28"/>
          <w:szCs w:val="28"/>
        </w:rPr>
      </w:pPr>
      <w:r w:rsidRPr="00044DAE">
        <w:rPr>
          <w:sz w:val="28"/>
          <w:szCs w:val="28"/>
        </w:rPr>
        <w:lastRenderedPageBreak/>
        <w:t xml:space="preserve">4.11. Все части выпускной квалификационной работы как комплексного исследования проблемы должны быть логически связаны между собой и содержать объяснение перехода от одного рассматриваемого вопроса к другому. Достоинством работы является профессиональный, грамотный и простой стиль изложения, без стилистических погрешностей и грамматических ошибок. </w:t>
      </w:r>
    </w:p>
    <w:p w14:paraId="2D2ED234" w14:textId="77777777" w:rsidR="00044DAE" w:rsidRPr="00044DAE" w:rsidRDefault="00044DAE" w:rsidP="00A40AA1">
      <w:pPr>
        <w:pStyle w:val="a3"/>
        <w:jc w:val="both"/>
        <w:rPr>
          <w:sz w:val="28"/>
          <w:szCs w:val="28"/>
        </w:rPr>
      </w:pPr>
      <w:r w:rsidRPr="00044DAE">
        <w:rPr>
          <w:sz w:val="28"/>
          <w:szCs w:val="28"/>
        </w:rPr>
        <w:t xml:space="preserve">         4.12.  Текст работы подготавливается в текстовом редакторе Microsoft Office Word и должен иметь следующие параметры:</w:t>
      </w:r>
    </w:p>
    <w:p w14:paraId="7842EC4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 формат бумаги А4 (210×297 мм); </w:t>
      </w:r>
    </w:p>
    <w:p w14:paraId="3A6E71E0"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поля: верхнее и нижнее – 20 мм, левое – 30 мм, правое – 15 мм; </w:t>
      </w:r>
    </w:p>
    <w:p w14:paraId="3A136662"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межстрочное расстояние – полуторное; </w:t>
      </w:r>
    </w:p>
    <w:p w14:paraId="154B866F"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переплет 0 см; </w:t>
      </w:r>
    </w:p>
    <w:p w14:paraId="0D711915"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ориентация книжная; </w:t>
      </w:r>
    </w:p>
    <w:p w14:paraId="46DBFC6A"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шрифт Times New Roman; </w:t>
      </w:r>
    </w:p>
    <w:p w14:paraId="006F5AC9"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размер шрифта 14 пунктов; </w:t>
      </w:r>
    </w:p>
    <w:p w14:paraId="4AFA7030"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размер шрифта для оформления таблиц и рисунков 12; </w:t>
      </w:r>
    </w:p>
    <w:p w14:paraId="04AED0D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красная строка 10 мм. </w:t>
      </w:r>
    </w:p>
    <w:p w14:paraId="418F4AAF" w14:textId="77777777" w:rsidR="00044DAE" w:rsidRPr="00044DAE" w:rsidRDefault="00044DAE" w:rsidP="00A40AA1">
      <w:pPr>
        <w:pStyle w:val="a3"/>
        <w:jc w:val="both"/>
        <w:rPr>
          <w:sz w:val="28"/>
          <w:szCs w:val="28"/>
        </w:rPr>
      </w:pPr>
      <w:r w:rsidRPr="00044DAE">
        <w:rPr>
          <w:sz w:val="28"/>
          <w:szCs w:val="28"/>
        </w:rPr>
        <w:t xml:space="preserve">Текст документа печатается на белой бумаге, с одной стороны листа. Нумерация разделов работы осуществляется с использованием арабских цифр. В разделе могут иметься подразделы. </w:t>
      </w:r>
    </w:p>
    <w:p w14:paraId="3130EF58" w14:textId="77777777" w:rsidR="00044DAE" w:rsidRPr="00044DAE" w:rsidRDefault="00044DAE" w:rsidP="00A40AA1">
      <w:pPr>
        <w:pStyle w:val="a3"/>
        <w:jc w:val="both"/>
        <w:rPr>
          <w:sz w:val="28"/>
          <w:szCs w:val="28"/>
        </w:rPr>
      </w:pPr>
      <w:r w:rsidRPr="00044DAE">
        <w:rPr>
          <w:sz w:val="28"/>
          <w:szCs w:val="28"/>
        </w:rPr>
        <w:t xml:space="preserve">Введение, каждая глава, заключение, приложения, список использованных источников начинаются с новой страницы. </w:t>
      </w:r>
    </w:p>
    <w:p w14:paraId="3D5ADFA8" w14:textId="77777777" w:rsidR="00044DAE" w:rsidRPr="00044DAE" w:rsidRDefault="00044DAE" w:rsidP="00A40AA1">
      <w:pPr>
        <w:pStyle w:val="a3"/>
        <w:jc w:val="both"/>
        <w:rPr>
          <w:sz w:val="28"/>
          <w:szCs w:val="28"/>
        </w:rPr>
      </w:pPr>
      <w:r w:rsidRPr="00044DAE">
        <w:rPr>
          <w:sz w:val="28"/>
          <w:szCs w:val="28"/>
        </w:rPr>
        <w:t xml:space="preserve">В тексте не допускаются произвольные сокращения слов, применяются только общепринятые сокращения. Нумерация страниц начинается с титульного листа, сплошная, проставляется арабскими цифрами справа внизу страницы или в основной надписи листов основной части. При печати номера страниц отображаются с листа «Содержание». </w:t>
      </w:r>
    </w:p>
    <w:p w14:paraId="6242FDF4" w14:textId="77777777" w:rsidR="00044DAE" w:rsidRPr="00044DAE" w:rsidRDefault="00044DAE" w:rsidP="00A40AA1">
      <w:pPr>
        <w:pStyle w:val="a3"/>
        <w:jc w:val="both"/>
        <w:rPr>
          <w:sz w:val="28"/>
          <w:szCs w:val="28"/>
        </w:rPr>
      </w:pPr>
      <w:r w:rsidRPr="00044DAE">
        <w:rPr>
          <w:sz w:val="28"/>
          <w:szCs w:val="28"/>
        </w:rPr>
        <w:t xml:space="preserve">          4.13. Список используемых источников отражает перечень источников, которые использовались при написании (не менее 20), составленный в следующем порядке: </w:t>
      </w:r>
    </w:p>
    <w:p w14:paraId="3F15763F"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Федеральные законы (в очередности от последнего года принятия к предыдущим); </w:t>
      </w:r>
    </w:p>
    <w:p w14:paraId="35662B59"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указы Президента Российской Федерации (в той же последовательности); </w:t>
      </w:r>
    </w:p>
    <w:p w14:paraId="2B99D4B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постановления Правительства Российской Федерации (в той же очередности); </w:t>
      </w:r>
    </w:p>
    <w:p w14:paraId="47825316"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иные нормативные правовые акты; </w:t>
      </w:r>
    </w:p>
    <w:p w14:paraId="6DBA4E54"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14:paraId="1F5BD677"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учебники, учебные пособия (в алфавитном порядке); </w:t>
      </w:r>
    </w:p>
    <w:p w14:paraId="213F6714"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иностранная литература; </w:t>
      </w:r>
    </w:p>
    <w:p w14:paraId="1862278F"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Интернет-ресурсы. </w:t>
      </w:r>
    </w:p>
    <w:p w14:paraId="089462C2" w14:textId="77777777" w:rsidR="00044DAE" w:rsidRPr="00044DAE" w:rsidRDefault="00044DAE" w:rsidP="00A40AA1">
      <w:pPr>
        <w:pStyle w:val="a3"/>
        <w:jc w:val="both"/>
        <w:rPr>
          <w:sz w:val="28"/>
          <w:szCs w:val="28"/>
        </w:rPr>
      </w:pPr>
      <w:r w:rsidRPr="00044DAE">
        <w:rPr>
          <w:sz w:val="28"/>
          <w:szCs w:val="28"/>
        </w:rPr>
        <w:lastRenderedPageBreak/>
        <w:t xml:space="preserve">          4.14. Текст выпускной квалификационной работы должен быть кратким, ясным, точным и не допускать различных толкований, излагаться от третьего лица. Термины, обозначения и определения должны соответствовать установленным стандартам, а при их отсутствии – общепринятым нормам. Изложение материала рекомендуется давать в прошедшем завершенном времени: «принято», «установлено» и т. д. </w:t>
      </w:r>
    </w:p>
    <w:p w14:paraId="3F9D5CBB" w14:textId="77777777" w:rsidR="00044DAE" w:rsidRPr="00044DAE" w:rsidRDefault="00044DAE" w:rsidP="00A40AA1">
      <w:pPr>
        <w:pStyle w:val="a3"/>
        <w:jc w:val="both"/>
        <w:rPr>
          <w:sz w:val="28"/>
          <w:szCs w:val="28"/>
        </w:rPr>
      </w:pPr>
      <w:r w:rsidRPr="00044DAE">
        <w:rPr>
          <w:sz w:val="28"/>
          <w:szCs w:val="28"/>
        </w:rPr>
        <w:t xml:space="preserve">При изложении обязательных требований в тексте применяются слова «должен», «следует», «необходимо», «разрешается», «требуется», «не допускается», «запрещается», «не следует» и др. При изложении других положений следует применять слова: «могут быть», «как правило», «при необходимости», «может быть», «в случае» и др. При этом допускается использовать повествовательную форму изложения текста, например, «применяют», «указывают» и др. </w:t>
      </w:r>
    </w:p>
    <w:p w14:paraId="12FB4AE0" w14:textId="77777777" w:rsidR="00044DAE" w:rsidRPr="00044DAE" w:rsidRDefault="00044DAE" w:rsidP="00A40AA1">
      <w:pPr>
        <w:pStyle w:val="a3"/>
        <w:jc w:val="both"/>
        <w:rPr>
          <w:sz w:val="28"/>
          <w:szCs w:val="28"/>
        </w:rPr>
      </w:pPr>
      <w:r w:rsidRPr="00044DAE">
        <w:rPr>
          <w:sz w:val="28"/>
          <w:szCs w:val="28"/>
        </w:rPr>
        <w:t xml:space="preserve">          В тексте не допускается: </w:t>
      </w:r>
    </w:p>
    <w:p w14:paraId="4D743E27"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применять обороты разговорной речи и произвольные словообразования; </w:t>
      </w:r>
    </w:p>
    <w:p w14:paraId="7F8142A5"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сокращение слов, кроме установленных правилами орфографии и соответствующими государственными стандартами; </w:t>
      </w:r>
    </w:p>
    <w:p w14:paraId="1CE6A409"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заменять слова буквенными обозначениями; </w:t>
      </w:r>
    </w:p>
    <w:p w14:paraId="572FBCEB"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использовать математические знаки без цифр; </w:t>
      </w:r>
    </w:p>
    <w:p w14:paraId="5D6F606E"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 </w:t>
      </w:r>
    </w:p>
    <w:p w14:paraId="14D34CBB"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сокращать обозначения физических единиц, если они употребляются без цифр, за исключением единиц физических величин в заголовках и подзаголовках граф таблиц и в расшифровках буквенных обозначений, входящих в формулы и рисунки. Текст должен быть законченным по смыслу. </w:t>
      </w:r>
    </w:p>
    <w:p w14:paraId="09336393" w14:textId="77777777" w:rsidR="00044DAE" w:rsidRPr="00044DAE" w:rsidRDefault="00044DAE" w:rsidP="00A40AA1">
      <w:pPr>
        <w:pStyle w:val="a3"/>
        <w:jc w:val="both"/>
        <w:rPr>
          <w:sz w:val="28"/>
          <w:szCs w:val="28"/>
        </w:rPr>
      </w:pPr>
      <w:r w:rsidRPr="00044DAE">
        <w:rPr>
          <w:sz w:val="28"/>
          <w:szCs w:val="28"/>
        </w:rPr>
        <w:t xml:space="preserve">4.15 Выпускная квалификационная работа переплетается. Составные части выпускной квалификационной работы должны быть сшиты в указанной последовательности. Приложения - в конце работы. </w:t>
      </w:r>
    </w:p>
    <w:p w14:paraId="137FB660" w14:textId="77777777" w:rsidR="00044DAE" w:rsidRPr="00044DAE" w:rsidRDefault="00044DAE" w:rsidP="00A40AA1">
      <w:pPr>
        <w:pStyle w:val="a3"/>
        <w:jc w:val="both"/>
        <w:rPr>
          <w:sz w:val="28"/>
          <w:szCs w:val="28"/>
        </w:rPr>
      </w:pPr>
      <w:r w:rsidRPr="00044DAE">
        <w:rPr>
          <w:sz w:val="28"/>
          <w:szCs w:val="28"/>
        </w:rPr>
        <w:t xml:space="preserve">После приложений подшивается пустой файл для отзыва и рецензии. На самой последней странице выпускной квалификационной работы, если есть приложения, то на последней странице всех приложений. </w:t>
      </w:r>
    </w:p>
    <w:p w14:paraId="25844EA7" w14:textId="77777777" w:rsidR="00044DAE" w:rsidRPr="00044DAE" w:rsidRDefault="00044DAE" w:rsidP="00A40AA1">
      <w:pPr>
        <w:pStyle w:val="a3"/>
        <w:jc w:val="both"/>
        <w:rPr>
          <w:sz w:val="28"/>
          <w:szCs w:val="28"/>
        </w:rPr>
      </w:pPr>
    </w:p>
    <w:p w14:paraId="5FCA24F9" w14:textId="77777777" w:rsidR="00044DAE" w:rsidRPr="00044DAE" w:rsidRDefault="00044DAE" w:rsidP="00EA72AF">
      <w:pPr>
        <w:pStyle w:val="a3"/>
        <w:jc w:val="center"/>
        <w:rPr>
          <w:sz w:val="28"/>
          <w:szCs w:val="28"/>
        </w:rPr>
      </w:pPr>
      <w:r w:rsidRPr="00044DAE">
        <w:rPr>
          <w:sz w:val="28"/>
          <w:szCs w:val="28"/>
        </w:rPr>
        <w:t>5. РУКОВОДСТВО, КОНСУЛЬТИРОВАНИЕ, РЕЦЕНЗИРОВАНИЕ ВЫПУСКНОЙ КВАЛИФИКАЦИОННОЙ РАБОТЫ</w:t>
      </w:r>
    </w:p>
    <w:p w14:paraId="68F94929" w14:textId="77777777" w:rsidR="00044DAE" w:rsidRPr="00044DAE" w:rsidRDefault="00044DAE" w:rsidP="00A40AA1">
      <w:pPr>
        <w:pStyle w:val="a3"/>
        <w:jc w:val="both"/>
        <w:rPr>
          <w:sz w:val="28"/>
          <w:szCs w:val="28"/>
        </w:rPr>
      </w:pPr>
      <w:r w:rsidRPr="00044DAE">
        <w:rPr>
          <w:sz w:val="28"/>
          <w:szCs w:val="28"/>
        </w:rPr>
        <w:t xml:space="preserve">          Приказом директора, для подготовки ВКР, студенту назначаются руководители ВКР. К каждому руководителю ВКР может быть одновременно прикреплено не более 8 выпускников. По утвержденным темам руководители ВКР разрабатывают задания для каждого студента. Задания на выпускную квалификационную работу рассматриваются выпускающими предметными методическими комиссиями, согласовываются с представителем работодателя по соответствующей профессии, подписываются руководителем выпускной </w:t>
      </w:r>
      <w:r w:rsidRPr="00044DAE">
        <w:rPr>
          <w:sz w:val="28"/>
          <w:szCs w:val="28"/>
        </w:rPr>
        <w:lastRenderedPageBreak/>
        <w:t>квалификационной работы и утверждаются заместителем директора по учебно-производственной работе.</w:t>
      </w:r>
    </w:p>
    <w:p w14:paraId="3E788888" w14:textId="77777777" w:rsidR="00044DAE" w:rsidRPr="00044DAE" w:rsidRDefault="00044DAE" w:rsidP="00A40AA1">
      <w:pPr>
        <w:pStyle w:val="a3"/>
        <w:jc w:val="both"/>
        <w:rPr>
          <w:sz w:val="28"/>
          <w:szCs w:val="28"/>
        </w:rPr>
      </w:pPr>
      <w:r w:rsidRPr="00044DAE">
        <w:rPr>
          <w:sz w:val="28"/>
          <w:szCs w:val="28"/>
        </w:rPr>
        <w:t xml:space="preserve">          В обязанности руководителя ВКР входит: </w:t>
      </w:r>
    </w:p>
    <w:p w14:paraId="311A8CB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разработка задания на подготовку ВКР;</w:t>
      </w:r>
    </w:p>
    <w:p w14:paraId="6294407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разработка совместно с обучающимися плана ВКР; </w:t>
      </w:r>
    </w:p>
    <w:p w14:paraId="6C7ABB3F"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оказание помощи обучающемуся в разработке индивидуального графика работы на весь период выполнения ВКР;  </w:t>
      </w:r>
    </w:p>
    <w:p w14:paraId="3B6E56C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консультирование обучающегося по вопросам содержания и последовательности выполнения ВКР; </w:t>
      </w:r>
    </w:p>
    <w:p w14:paraId="1304B424"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оказание помощи обучающемуся в подборе необходимых источников; </w:t>
      </w:r>
    </w:p>
    <w:p w14:paraId="367F8F5D"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контроль хода выполнения ВКР в соответствии с установленным графиком в форме регулярного обсуждения руководителем и обучающимся хода работ; </w:t>
      </w:r>
    </w:p>
    <w:p w14:paraId="56ABA4CC"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оказание помощи (консультирование обучающегося) в подготовке презентации и доклада для защиты ВКР; </w:t>
      </w:r>
    </w:p>
    <w:p w14:paraId="11DE00ED"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предоставление письменного отзыва на ВКР. </w:t>
      </w:r>
    </w:p>
    <w:p w14:paraId="0CD63D45" w14:textId="77777777" w:rsidR="00044DAE" w:rsidRPr="00044DAE" w:rsidRDefault="00044DAE" w:rsidP="00A40AA1">
      <w:pPr>
        <w:pStyle w:val="a3"/>
        <w:jc w:val="both"/>
        <w:rPr>
          <w:sz w:val="28"/>
          <w:szCs w:val="28"/>
        </w:rPr>
      </w:pPr>
      <w:r w:rsidRPr="00044DAE">
        <w:rPr>
          <w:sz w:val="28"/>
          <w:szCs w:val="28"/>
        </w:rPr>
        <w:t xml:space="preserve">          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заместителю директора по УПР. В отзыве руководителя ВКР указываются характерные особенности работы, ее достоинства и недостатки, а также отношение обучающегося к выполнению ВКР,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 </w:t>
      </w:r>
    </w:p>
    <w:p w14:paraId="11F94A40" w14:textId="77777777" w:rsidR="00044DAE" w:rsidRPr="00044DAE" w:rsidRDefault="00044DAE" w:rsidP="00A40AA1">
      <w:pPr>
        <w:pStyle w:val="a3"/>
        <w:jc w:val="both"/>
        <w:rPr>
          <w:sz w:val="28"/>
          <w:szCs w:val="28"/>
        </w:rPr>
      </w:pPr>
      <w:r w:rsidRPr="00044DAE">
        <w:rPr>
          <w:sz w:val="28"/>
          <w:szCs w:val="28"/>
        </w:rPr>
        <w:tab/>
        <w:t>Отзыв вкладывается в пустой файл, вшиваемый в конце ВКР.</w:t>
      </w:r>
    </w:p>
    <w:p w14:paraId="23A225FC" w14:textId="77777777" w:rsidR="00044DAE" w:rsidRPr="00044DAE" w:rsidRDefault="00044DAE" w:rsidP="00A40AA1">
      <w:pPr>
        <w:pStyle w:val="a3"/>
        <w:jc w:val="both"/>
        <w:rPr>
          <w:sz w:val="28"/>
          <w:szCs w:val="28"/>
        </w:rPr>
      </w:pPr>
      <w:r w:rsidRPr="00044DAE">
        <w:rPr>
          <w:sz w:val="28"/>
          <w:szCs w:val="28"/>
        </w:rPr>
        <w:t>Задания на выпускную квалификационную работу сопровождаются консультациями, в ходе которых разъясняются цели и задачи, структура и объем работы, принципы разработки и оформления, примерное распределение времени на выполнение отдельных частей.</w:t>
      </w:r>
    </w:p>
    <w:p w14:paraId="1E97F8E2" w14:textId="77777777" w:rsidR="00044DAE" w:rsidRPr="00044DAE" w:rsidRDefault="00044DAE" w:rsidP="00A40AA1">
      <w:pPr>
        <w:pStyle w:val="a3"/>
        <w:jc w:val="both"/>
        <w:rPr>
          <w:sz w:val="28"/>
          <w:szCs w:val="28"/>
        </w:rPr>
      </w:pPr>
      <w:r w:rsidRPr="00044DAE">
        <w:rPr>
          <w:sz w:val="28"/>
          <w:szCs w:val="28"/>
        </w:rPr>
        <w:t xml:space="preserve">Общее руководство, а также контроль хода выполнения выпускных квалификационных работ, дипломного проектирования осуществляет заместитель директора по учебно-производственной работе, председатели предметных методических комиссий. </w:t>
      </w:r>
    </w:p>
    <w:p w14:paraId="4733C2C1" w14:textId="77777777" w:rsidR="00044DAE" w:rsidRPr="00044DAE" w:rsidRDefault="00044DAE" w:rsidP="00A40AA1">
      <w:pPr>
        <w:pStyle w:val="a3"/>
        <w:jc w:val="both"/>
        <w:rPr>
          <w:sz w:val="28"/>
          <w:szCs w:val="28"/>
        </w:rPr>
      </w:pPr>
      <w:r w:rsidRPr="00044DAE">
        <w:rPr>
          <w:sz w:val="28"/>
          <w:szCs w:val="28"/>
        </w:rPr>
        <w:t xml:space="preserve">Внешнее рецензирование ВКР проводится с целью обеспечения объективности оценки труда выпускника. </w:t>
      </w:r>
    </w:p>
    <w:p w14:paraId="27C338FC" w14:textId="77777777" w:rsidR="00044DAE" w:rsidRPr="00044DAE" w:rsidRDefault="00044DAE" w:rsidP="00A40AA1">
      <w:pPr>
        <w:pStyle w:val="a3"/>
        <w:jc w:val="both"/>
        <w:rPr>
          <w:sz w:val="28"/>
          <w:szCs w:val="28"/>
        </w:rPr>
      </w:pPr>
      <w:r w:rsidRPr="00044DAE">
        <w:rPr>
          <w:sz w:val="28"/>
          <w:szCs w:val="28"/>
        </w:rPr>
        <w:t xml:space="preserve">Рецензия должна включать: </w:t>
      </w:r>
    </w:p>
    <w:p w14:paraId="076DF158"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заключение о соответствии ВКР заявленной теме и заданию на нее; </w:t>
      </w:r>
    </w:p>
    <w:p w14:paraId="1FD06F9F"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оценку качества выполнения каждого раздела ВКР; </w:t>
      </w:r>
    </w:p>
    <w:p w14:paraId="1A56F883"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оценку степени разработки поставленных вопросов и практической значимости работы; </w:t>
      </w:r>
    </w:p>
    <w:p w14:paraId="15887396"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общую оценку качества выполнения ВКР. </w:t>
      </w:r>
    </w:p>
    <w:p w14:paraId="2EC70B99" w14:textId="77777777" w:rsidR="00044DAE" w:rsidRPr="00044DAE" w:rsidRDefault="00044DAE" w:rsidP="00A40AA1">
      <w:pPr>
        <w:pStyle w:val="a3"/>
        <w:jc w:val="both"/>
        <w:rPr>
          <w:sz w:val="28"/>
          <w:szCs w:val="28"/>
        </w:rPr>
      </w:pPr>
      <w:r w:rsidRPr="00044DAE">
        <w:rPr>
          <w:sz w:val="28"/>
          <w:szCs w:val="28"/>
        </w:rPr>
        <w:t xml:space="preserve">Содержание рецензии доводится до сведения, обучающегося не позднее, чем за день до защиты работы. Внесение изменений в ВКР после получения рецензии не допускается. </w:t>
      </w:r>
    </w:p>
    <w:p w14:paraId="2514B8B6" w14:textId="77777777" w:rsidR="00044DAE" w:rsidRPr="00044DAE" w:rsidRDefault="00044DAE" w:rsidP="00A40AA1">
      <w:pPr>
        <w:pStyle w:val="a3"/>
        <w:jc w:val="both"/>
        <w:rPr>
          <w:sz w:val="28"/>
          <w:szCs w:val="28"/>
        </w:rPr>
      </w:pPr>
      <w:r w:rsidRPr="00044DAE">
        <w:rPr>
          <w:sz w:val="28"/>
          <w:szCs w:val="28"/>
        </w:rPr>
        <w:lastRenderedPageBreak/>
        <w:t>Рецензия на ВКР вкладывается в пустой файл, вшиваемый в единый переплет ВКР.</w:t>
      </w:r>
    </w:p>
    <w:p w14:paraId="26FEE693" w14:textId="77777777" w:rsidR="00044DAE" w:rsidRPr="00044DAE" w:rsidRDefault="00044DAE" w:rsidP="00A40AA1">
      <w:pPr>
        <w:pStyle w:val="a3"/>
        <w:jc w:val="both"/>
        <w:rPr>
          <w:sz w:val="28"/>
          <w:szCs w:val="28"/>
        </w:rPr>
      </w:pPr>
      <w:r w:rsidRPr="00044DAE">
        <w:rPr>
          <w:sz w:val="28"/>
          <w:szCs w:val="28"/>
        </w:rPr>
        <w:t xml:space="preserve">Администрация после ознакомления с отзывом руководителя и рецензией решает вопрос о допуске обучающегося к защите. На основании решения Педагогического совета, приказом директора студент допускается к ГИА, а выпускная работа передается в ГЭК. </w:t>
      </w:r>
    </w:p>
    <w:p w14:paraId="1BE061AF" w14:textId="77777777" w:rsidR="00044DAE" w:rsidRPr="00044DAE" w:rsidRDefault="00044DAE" w:rsidP="00A40AA1">
      <w:pPr>
        <w:pStyle w:val="a3"/>
        <w:jc w:val="both"/>
        <w:rPr>
          <w:sz w:val="28"/>
          <w:szCs w:val="28"/>
        </w:rPr>
      </w:pPr>
      <w:r w:rsidRPr="00044DAE">
        <w:rPr>
          <w:sz w:val="28"/>
          <w:szCs w:val="28"/>
        </w:rPr>
        <w:t xml:space="preserve"> </w:t>
      </w:r>
    </w:p>
    <w:p w14:paraId="0A10269B" w14:textId="77777777" w:rsidR="00044DAE" w:rsidRPr="00044DAE" w:rsidRDefault="00044DAE" w:rsidP="00EA72AF">
      <w:pPr>
        <w:pStyle w:val="a3"/>
        <w:jc w:val="center"/>
        <w:rPr>
          <w:sz w:val="28"/>
          <w:szCs w:val="28"/>
        </w:rPr>
      </w:pPr>
      <w:r w:rsidRPr="00044DAE">
        <w:rPr>
          <w:sz w:val="28"/>
          <w:szCs w:val="28"/>
        </w:rPr>
        <w:t>6. КРИТЕРИИ ОЦЕНКИ ВЫПУСКНЫХ КВАЛИФИКАЦИОННЫХ РАБОТ</w:t>
      </w:r>
    </w:p>
    <w:p w14:paraId="28A5CC58" w14:textId="77777777" w:rsidR="00044DAE" w:rsidRPr="00044DAE" w:rsidRDefault="00044DAE" w:rsidP="00A40AA1">
      <w:pPr>
        <w:pStyle w:val="a3"/>
        <w:jc w:val="both"/>
        <w:rPr>
          <w:sz w:val="28"/>
          <w:szCs w:val="28"/>
        </w:rPr>
      </w:pPr>
      <w:r w:rsidRPr="00044DAE">
        <w:rPr>
          <w:sz w:val="28"/>
          <w:szCs w:val="28"/>
        </w:rPr>
        <w:t>«ОТЛИЧНО» – выпускная квалификационная работа выполнена в полном объеме, содержание и оформление соответствует требованиям, предъявляемым к выпускным квалификационным работам, имеет грамотно изложенную теоретическую часть и практические решения и т.п. Работа имеет положительные отзывы руководителя и рецензента. Во время защиты студент-выпускник показывает глубокие знания вопросов темы, свободно оперирует принятыми решениями, вносит обоснованные предложения, квалифицированно отвечает на поставленные вопросы;</w:t>
      </w:r>
    </w:p>
    <w:p w14:paraId="7B9D231B" w14:textId="77777777" w:rsidR="00044DAE" w:rsidRPr="00044DAE" w:rsidRDefault="00044DAE" w:rsidP="00A40AA1">
      <w:pPr>
        <w:pStyle w:val="a3"/>
        <w:jc w:val="both"/>
        <w:rPr>
          <w:sz w:val="28"/>
          <w:szCs w:val="28"/>
        </w:rPr>
      </w:pPr>
      <w:r w:rsidRPr="00044DAE">
        <w:rPr>
          <w:sz w:val="28"/>
          <w:szCs w:val="28"/>
        </w:rPr>
        <w:t xml:space="preserve"> «ХОРОШО» – выпускная квалификационная работа выполнена в полном объеме, содержание и оформление соответствует требованиям, предъявляемым к выпускным квалификационным работам, имеет грамотно изложенную теоретическую часть и практические решения и т.п. Имеет положительные отзывы руководителя и рецензента. Во время защиты студент-выпускник показывает хорошие знания вопросов темы, оперирует принятыми решениями, вносит обоснованные предложения, без особых затруднений отвечает на поставленные вопросы; </w:t>
      </w:r>
    </w:p>
    <w:p w14:paraId="5658CC87" w14:textId="77777777" w:rsidR="00044DAE" w:rsidRPr="00044DAE" w:rsidRDefault="00044DAE" w:rsidP="00A40AA1">
      <w:pPr>
        <w:pStyle w:val="a3"/>
        <w:jc w:val="both"/>
        <w:rPr>
          <w:sz w:val="28"/>
          <w:szCs w:val="28"/>
        </w:rPr>
      </w:pPr>
      <w:r w:rsidRPr="00044DAE">
        <w:rPr>
          <w:sz w:val="28"/>
          <w:szCs w:val="28"/>
        </w:rPr>
        <w:t xml:space="preserve">«УДОВЛЕТВОРИТЕЛЬНО» – выпускная квалификационная работа выполнен в полном объеме, содержание и оформление имеет небольшие отступления от требований, предъявляемым к выпускным квалификационным работам, имеет теоретическую часть и практические решения и т.п. В отзывах руководителя и рецензента имеются незначительные замечания. При защите студент-выпускник проявлял неуверенность, показывал слабое знание вопросов темы, не всегда исчерпывающе аргументировал ответы на заданные вопросы; </w:t>
      </w:r>
    </w:p>
    <w:p w14:paraId="27AB2B7D" w14:textId="77777777" w:rsidR="00044DAE" w:rsidRPr="00044DAE" w:rsidRDefault="00044DAE" w:rsidP="00A40AA1">
      <w:pPr>
        <w:pStyle w:val="a3"/>
        <w:jc w:val="both"/>
        <w:rPr>
          <w:sz w:val="28"/>
          <w:szCs w:val="28"/>
        </w:rPr>
      </w:pPr>
      <w:r w:rsidRPr="00044DAE">
        <w:rPr>
          <w:sz w:val="28"/>
          <w:szCs w:val="28"/>
        </w:rPr>
        <w:t xml:space="preserve">«НЕУДОВЛЕТВОРИТЕЛЬНО» – выпускная квалификационная работа не отвечает основным требованиям, предъявляемым к выпускным квалификационным работам, руководитель и рецензент оставили критические замечания; студент в ходе защиты не смог ответить на поставленные вопросы по теме, допустил существенные ошибки при ответе. </w:t>
      </w:r>
    </w:p>
    <w:p w14:paraId="6CB02915" w14:textId="77777777" w:rsidR="00044DAE" w:rsidRPr="00044DAE" w:rsidRDefault="00044DAE" w:rsidP="00A40AA1">
      <w:pPr>
        <w:pStyle w:val="a3"/>
        <w:jc w:val="both"/>
        <w:rPr>
          <w:sz w:val="28"/>
          <w:szCs w:val="28"/>
        </w:rPr>
      </w:pPr>
      <w:r w:rsidRPr="00044DAE">
        <w:rPr>
          <w:sz w:val="28"/>
          <w:szCs w:val="28"/>
        </w:rPr>
        <w:t xml:space="preserve">При определении окончательной оценки по защите выпускной квалификационной работы учитываются: </w:t>
      </w:r>
    </w:p>
    <w:p w14:paraId="3D250031"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доклад выпускника по каждому разделу выпускной работы; </w:t>
      </w:r>
    </w:p>
    <w:p w14:paraId="4F85317D"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ответы на вопросы; </w:t>
      </w:r>
    </w:p>
    <w:p w14:paraId="43C87282"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оценка рецензента; </w:t>
      </w:r>
    </w:p>
    <w:p w14:paraId="7BDDC6DB" w14:textId="77777777" w:rsidR="00044DAE" w:rsidRPr="00044DAE" w:rsidRDefault="00044DAE" w:rsidP="00A40AA1">
      <w:pPr>
        <w:pStyle w:val="a3"/>
        <w:jc w:val="both"/>
        <w:rPr>
          <w:sz w:val="28"/>
          <w:szCs w:val="28"/>
        </w:rPr>
      </w:pPr>
      <w:r w:rsidRPr="00044DAE">
        <w:rPr>
          <w:sz w:val="28"/>
          <w:szCs w:val="28"/>
        </w:rPr>
        <w:t>-</w:t>
      </w:r>
      <w:r w:rsidRPr="00044DAE">
        <w:rPr>
          <w:sz w:val="28"/>
          <w:szCs w:val="28"/>
        </w:rPr>
        <w:tab/>
        <w:t xml:space="preserve">отзыв руководителя. </w:t>
      </w:r>
    </w:p>
    <w:p w14:paraId="0622B367" w14:textId="77777777" w:rsidR="00044DAE" w:rsidRPr="00044DAE" w:rsidRDefault="00044DAE" w:rsidP="00A40AA1">
      <w:pPr>
        <w:pStyle w:val="a3"/>
        <w:jc w:val="both"/>
        <w:rPr>
          <w:sz w:val="28"/>
          <w:szCs w:val="28"/>
        </w:rPr>
      </w:pPr>
    </w:p>
    <w:p w14:paraId="7C4922FF" w14:textId="77777777" w:rsidR="00044DAE" w:rsidRPr="00044DAE" w:rsidRDefault="00044DAE" w:rsidP="00EA72AF">
      <w:pPr>
        <w:pStyle w:val="a3"/>
        <w:jc w:val="center"/>
        <w:rPr>
          <w:sz w:val="28"/>
          <w:szCs w:val="28"/>
        </w:rPr>
      </w:pPr>
      <w:r w:rsidRPr="00044DAE">
        <w:rPr>
          <w:sz w:val="28"/>
          <w:szCs w:val="28"/>
        </w:rPr>
        <w:lastRenderedPageBreak/>
        <w:t>7. ПОРЯДОК ПРОВЕДЕНИЯ ГОСУДАРСТВЕННОЙ ИТОГОВОЙ АТТЕСТАЦИИ ДЛЯ ЛИЦ С ОГРАНИЧЕННЫМИ ВОЗМОЖНОСТЯМИ ЗДОРОВЬЯ</w:t>
      </w:r>
    </w:p>
    <w:p w14:paraId="1CD093C4" w14:textId="77777777" w:rsidR="00044DAE" w:rsidRPr="00044DAE" w:rsidRDefault="00044DAE" w:rsidP="00A40AA1">
      <w:pPr>
        <w:pStyle w:val="a3"/>
        <w:jc w:val="both"/>
        <w:rPr>
          <w:sz w:val="28"/>
          <w:szCs w:val="28"/>
        </w:rPr>
      </w:pPr>
      <w:r w:rsidRPr="00044DAE">
        <w:rPr>
          <w:sz w:val="28"/>
          <w:szCs w:val="28"/>
        </w:rPr>
        <w:t>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При проведении государственной итоговой аттестации обеспечивается соблюдение следующих общих требований:</w:t>
      </w:r>
    </w:p>
    <w:p w14:paraId="08C174E3" w14:textId="77777777" w:rsidR="00044DAE" w:rsidRPr="00044DAE" w:rsidRDefault="00044DAE" w:rsidP="00A40AA1">
      <w:pPr>
        <w:pStyle w:val="a3"/>
        <w:jc w:val="both"/>
        <w:rPr>
          <w:sz w:val="28"/>
          <w:szCs w:val="28"/>
        </w:rPr>
      </w:pPr>
      <w:r w:rsidRPr="00044DAE">
        <w:rPr>
          <w:sz w:val="28"/>
          <w:szCs w:val="28"/>
        </w:rPr>
        <w:t xml:space="preserve"> -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00ADE22A" w14:textId="77777777" w:rsidR="00044DAE" w:rsidRPr="00044DAE" w:rsidRDefault="00044DAE" w:rsidP="00A40AA1">
      <w:pPr>
        <w:pStyle w:val="a3"/>
        <w:jc w:val="both"/>
        <w:rPr>
          <w:sz w:val="28"/>
          <w:szCs w:val="28"/>
        </w:rPr>
      </w:pPr>
      <w:r w:rsidRPr="00044DAE">
        <w:rPr>
          <w:sz w:val="28"/>
          <w:szCs w:val="28"/>
        </w:rPr>
        <w:t xml:space="preserve"> -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29CA137E" w14:textId="77777777" w:rsidR="00044DAE" w:rsidRPr="00044DAE" w:rsidRDefault="00044DAE" w:rsidP="00A40AA1">
      <w:pPr>
        <w:pStyle w:val="a3"/>
        <w:jc w:val="both"/>
        <w:rPr>
          <w:sz w:val="28"/>
          <w:szCs w:val="28"/>
        </w:rPr>
      </w:pPr>
      <w:r w:rsidRPr="00044DAE">
        <w:rPr>
          <w:sz w:val="28"/>
          <w:szCs w:val="28"/>
        </w:rPr>
        <w:t xml:space="preserve"> - использование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w:t>
      </w:r>
    </w:p>
    <w:p w14:paraId="485A7F06" w14:textId="77777777" w:rsidR="00044DAE" w:rsidRPr="00044DAE" w:rsidRDefault="00044DAE" w:rsidP="00A40AA1">
      <w:pPr>
        <w:pStyle w:val="a3"/>
        <w:jc w:val="both"/>
        <w:rPr>
          <w:sz w:val="28"/>
          <w:szCs w:val="28"/>
        </w:rPr>
      </w:pPr>
      <w:r w:rsidRPr="00044DAE">
        <w:rPr>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14:paraId="52C7DBA3" w14:textId="77777777" w:rsidR="00044DAE" w:rsidRPr="00044DAE" w:rsidRDefault="00044DAE" w:rsidP="00A40AA1">
      <w:pPr>
        <w:pStyle w:val="a3"/>
        <w:jc w:val="both"/>
        <w:rPr>
          <w:sz w:val="28"/>
          <w:szCs w:val="28"/>
        </w:rPr>
      </w:pPr>
      <w:r w:rsidRPr="00044DAE">
        <w:rPr>
          <w:sz w:val="28"/>
          <w:szCs w:val="28"/>
        </w:rPr>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 </w:t>
      </w:r>
    </w:p>
    <w:p w14:paraId="5841E543" w14:textId="77777777" w:rsidR="00044DAE" w:rsidRPr="00044DAE" w:rsidRDefault="00044DAE" w:rsidP="00A40AA1">
      <w:pPr>
        <w:pStyle w:val="a3"/>
        <w:jc w:val="both"/>
        <w:rPr>
          <w:sz w:val="28"/>
          <w:szCs w:val="28"/>
        </w:rPr>
      </w:pPr>
      <w:r w:rsidRPr="00044DAE">
        <w:rPr>
          <w:sz w:val="28"/>
          <w:szCs w:val="28"/>
        </w:rPr>
        <w:t>* для глухих и слабослышащих, с тяжелыми нарушениями речи:</w:t>
      </w:r>
    </w:p>
    <w:p w14:paraId="73052E80" w14:textId="77777777" w:rsidR="00044DAE" w:rsidRPr="00044DAE" w:rsidRDefault="00044DAE" w:rsidP="00A40AA1">
      <w:pPr>
        <w:pStyle w:val="a3"/>
        <w:jc w:val="both"/>
        <w:rPr>
          <w:sz w:val="28"/>
          <w:szCs w:val="28"/>
        </w:rPr>
      </w:pPr>
      <w:r w:rsidRPr="00044DAE">
        <w:rPr>
          <w:sz w:val="28"/>
          <w:szCs w:val="28"/>
        </w:rPr>
        <w:t xml:space="preserve"> -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28D5EBAC" w14:textId="77777777" w:rsidR="00044DAE" w:rsidRPr="00044DAE" w:rsidRDefault="00044DAE" w:rsidP="00A40AA1">
      <w:pPr>
        <w:pStyle w:val="a3"/>
        <w:jc w:val="both"/>
        <w:rPr>
          <w:sz w:val="28"/>
          <w:szCs w:val="28"/>
        </w:rPr>
      </w:pPr>
      <w:r w:rsidRPr="00044DAE">
        <w:rPr>
          <w:sz w:val="28"/>
          <w:szCs w:val="28"/>
        </w:rPr>
        <w:t xml:space="preserve"> - по их желанию государственный экзамен может пров</w:t>
      </w:r>
      <w:r w:rsidR="00EA72AF">
        <w:rPr>
          <w:sz w:val="28"/>
          <w:szCs w:val="28"/>
        </w:rPr>
        <w:t>одиться в письмен</w:t>
      </w:r>
      <w:r w:rsidR="00A40AA1">
        <w:rPr>
          <w:sz w:val="28"/>
          <w:szCs w:val="28"/>
        </w:rPr>
        <w:t>ной форме.</w:t>
      </w:r>
      <w:r w:rsidRPr="00044DAE">
        <w:rPr>
          <w:sz w:val="28"/>
          <w:szCs w:val="28"/>
        </w:rPr>
        <w:t xml:space="preserve"> </w:t>
      </w:r>
    </w:p>
    <w:p w14:paraId="31BEF309" w14:textId="77777777" w:rsidR="00044DAE" w:rsidRPr="00044DAE" w:rsidRDefault="00A40AA1" w:rsidP="00A40AA1">
      <w:pPr>
        <w:pStyle w:val="a3"/>
        <w:jc w:val="both"/>
        <w:rPr>
          <w:sz w:val="28"/>
          <w:szCs w:val="28"/>
        </w:rPr>
      </w:pPr>
      <w:r>
        <w:rPr>
          <w:sz w:val="28"/>
          <w:szCs w:val="28"/>
        </w:rPr>
        <w:t xml:space="preserve">     </w:t>
      </w:r>
      <w:r w:rsidR="00044DAE" w:rsidRPr="00044DAE">
        <w:rPr>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14:paraId="057E7A0A" w14:textId="77777777" w:rsidR="00044DAE" w:rsidRPr="00044DAE" w:rsidRDefault="00044DAE" w:rsidP="00EA72AF">
      <w:pPr>
        <w:pStyle w:val="a3"/>
        <w:jc w:val="center"/>
        <w:rPr>
          <w:sz w:val="28"/>
          <w:szCs w:val="28"/>
        </w:rPr>
      </w:pPr>
    </w:p>
    <w:p w14:paraId="601C75F9" w14:textId="77777777" w:rsidR="00044DAE" w:rsidRPr="00044DAE" w:rsidRDefault="00044DAE" w:rsidP="00EA72AF">
      <w:pPr>
        <w:pStyle w:val="a3"/>
        <w:jc w:val="center"/>
        <w:rPr>
          <w:sz w:val="28"/>
          <w:szCs w:val="28"/>
        </w:rPr>
      </w:pPr>
      <w:r w:rsidRPr="00044DAE">
        <w:rPr>
          <w:sz w:val="28"/>
          <w:szCs w:val="28"/>
        </w:rPr>
        <w:t>8.</w:t>
      </w:r>
      <w:r w:rsidRPr="00044DAE">
        <w:rPr>
          <w:color w:val="FF0000"/>
          <w:sz w:val="28"/>
          <w:szCs w:val="28"/>
        </w:rPr>
        <w:t xml:space="preserve"> </w:t>
      </w:r>
      <w:r w:rsidRPr="00044DAE">
        <w:rPr>
          <w:sz w:val="28"/>
          <w:szCs w:val="28"/>
        </w:rPr>
        <w:t>ХРАНЕНИЕ ВЫПУСКНЫХ КВАЛИФИКАЦИОННЫХ РАБОТ</w:t>
      </w:r>
    </w:p>
    <w:p w14:paraId="3EE6AEF8" w14:textId="77777777" w:rsidR="00044DAE" w:rsidRPr="00044DAE" w:rsidRDefault="00044DAE" w:rsidP="00A40AA1">
      <w:pPr>
        <w:pStyle w:val="a3"/>
        <w:jc w:val="both"/>
        <w:rPr>
          <w:sz w:val="28"/>
          <w:szCs w:val="28"/>
        </w:rPr>
      </w:pPr>
      <w:r w:rsidRPr="00044DAE">
        <w:rPr>
          <w:sz w:val="28"/>
          <w:szCs w:val="28"/>
        </w:rPr>
        <w:t xml:space="preserve">          Выполненные ВКР хранятся после их защиты в архиве техникума. Срок хранения определяется в соответствии с Перечнем типовых управленческих </w:t>
      </w:r>
      <w:r w:rsidRPr="00044DAE">
        <w:rPr>
          <w:sz w:val="28"/>
          <w:szCs w:val="28"/>
        </w:rPr>
        <w:lastRenderedPageBreak/>
        <w:t xml:space="preserve">документов, образующихся в деятельности организаций, с указанием сроков хранения. Рекомендуемый срок хранения - в течение пяти лет после выпуска обучающихся. </w:t>
      </w:r>
    </w:p>
    <w:p w14:paraId="32D32DF2" w14:textId="77777777" w:rsidR="00044DAE" w:rsidRPr="00A40AA1" w:rsidRDefault="00044DAE" w:rsidP="00A40AA1">
      <w:pPr>
        <w:pStyle w:val="a3"/>
        <w:jc w:val="both"/>
        <w:rPr>
          <w:sz w:val="28"/>
          <w:szCs w:val="28"/>
        </w:rPr>
      </w:pPr>
      <w:r w:rsidRPr="00044DAE">
        <w:rPr>
          <w:sz w:val="28"/>
          <w:szCs w:val="28"/>
        </w:rPr>
        <w:t xml:space="preserve">Списание ВКР оформляется соответствующим актом. Лучшие ВКР, представляющие учебно-методическую ценность, могут быть использованы в качестве учебных пособий. По запросу предприятия, учреждения, </w:t>
      </w:r>
      <w:r w:rsidRPr="00A40AA1">
        <w:rPr>
          <w:sz w:val="28"/>
          <w:szCs w:val="28"/>
        </w:rPr>
        <w:t xml:space="preserve">образовательной организации директор имеет право разрешить снимать копии ВКР выпускников. </w:t>
      </w:r>
    </w:p>
    <w:p w14:paraId="6A966C30" w14:textId="77777777" w:rsidR="00044DAE" w:rsidRPr="00044DAE" w:rsidRDefault="00044DAE" w:rsidP="00A40AA1">
      <w:pPr>
        <w:pStyle w:val="a3"/>
        <w:jc w:val="both"/>
        <w:rPr>
          <w:color w:val="FF0000"/>
          <w:sz w:val="28"/>
          <w:szCs w:val="28"/>
        </w:rPr>
      </w:pPr>
    </w:p>
    <w:p w14:paraId="27C14E06" w14:textId="77777777" w:rsidR="00044DAE" w:rsidRPr="00A40AA1" w:rsidRDefault="00044DAE" w:rsidP="00EA72AF">
      <w:pPr>
        <w:pStyle w:val="a3"/>
        <w:jc w:val="center"/>
        <w:rPr>
          <w:sz w:val="28"/>
          <w:szCs w:val="28"/>
        </w:rPr>
      </w:pPr>
      <w:r w:rsidRPr="00A40AA1">
        <w:rPr>
          <w:sz w:val="28"/>
          <w:szCs w:val="28"/>
        </w:rPr>
        <w:t>9. ПОРЯДОК ПОДАЧИ И РАССМОТРЕНИЯ АППЕЛЯЦИЙ</w:t>
      </w:r>
    </w:p>
    <w:p w14:paraId="3DDAF4D3" w14:textId="77777777" w:rsidR="00044DAE" w:rsidRPr="00A40AA1" w:rsidRDefault="00A40AA1" w:rsidP="00A40AA1">
      <w:pPr>
        <w:pStyle w:val="a3"/>
        <w:tabs>
          <w:tab w:val="left" w:pos="8789"/>
        </w:tabs>
        <w:ind w:right="-1"/>
        <w:jc w:val="both"/>
        <w:rPr>
          <w:sz w:val="28"/>
          <w:szCs w:val="28"/>
        </w:rPr>
      </w:pPr>
      <w:r>
        <w:rPr>
          <w:sz w:val="28"/>
          <w:szCs w:val="28"/>
        </w:rPr>
        <w:t xml:space="preserve">         </w:t>
      </w:r>
      <w:r w:rsidR="00044DAE" w:rsidRPr="00A40AA1">
        <w:rPr>
          <w:sz w:val="28"/>
          <w:szCs w:val="28"/>
        </w:rPr>
        <w:t>По результатам госуда</w:t>
      </w:r>
      <w:r w:rsidRPr="00A40AA1">
        <w:rPr>
          <w:sz w:val="28"/>
          <w:szCs w:val="28"/>
        </w:rPr>
        <w:t xml:space="preserve">рственной аттестации выпускник, </w:t>
      </w:r>
      <w:r w:rsidR="00044DAE" w:rsidRPr="00A40AA1">
        <w:rPr>
          <w:sz w:val="28"/>
          <w:szCs w:val="28"/>
        </w:rPr>
        <w:t xml:space="preserve">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или несогласии с ее результатами. Апелляция подается лично выпускником или родителями (законными представителями) несовершеннолетнего выпускника в апелляционную комиссию.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Апелляция рассматривается апелляционной комиссией не позднее трех рабочих дней с момента ее поступления.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либо лицо, исполняющее обязанности директора на основании приказа. Состав апелляционной комиссии утверждается директором одновременно с утверждением состава государственной экзаменационной комиссии.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Рассмотрение апелляции не является пересдачей государственной итоговой аттестации.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 </w:t>
      </w:r>
    </w:p>
    <w:p w14:paraId="13EF28C8" w14:textId="77777777" w:rsidR="00044DAE" w:rsidRPr="00A40AA1" w:rsidRDefault="00044DAE" w:rsidP="00A40AA1">
      <w:pPr>
        <w:pStyle w:val="a3"/>
        <w:jc w:val="both"/>
        <w:rPr>
          <w:sz w:val="28"/>
          <w:szCs w:val="28"/>
        </w:rPr>
      </w:pPr>
      <w:r w:rsidRPr="00A40AA1">
        <w:rPr>
          <w:sz w:val="28"/>
          <w:szCs w:val="28"/>
        </w:rPr>
        <w:t>-</w:t>
      </w:r>
      <w:r w:rsidRPr="00A40AA1">
        <w:rPr>
          <w:sz w:val="28"/>
          <w:szCs w:val="28"/>
        </w:rPr>
        <w:tab/>
        <w:t xml:space="preserve">об отклонении апелляции, если изложенные в ней сведения о нарушениях порядка проведения государственной итоговой аттестации </w:t>
      </w:r>
      <w:r w:rsidRPr="00A40AA1">
        <w:rPr>
          <w:sz w:val="28"/>
          <w:szCs w:val="28"/>
        </w:rPr>
        <w:lastRenderedPageBreak/>
        <w:t xml:space="preserve">выпускника не подтвердились и/или не повлияли на результат государственной итоговой аттестации; </w:t>
      </w:r>
    </w:p>
    <w:p w14:paraId="58FC4A3C" w14:textId="77777777" w:rsidR="00044DAE" w:rsidRPr="00A40AA1" w:rsidRDefault="00044DAE" w:rsidP="00A40AA1">
      <w:pPr>
        <w:pStyle w:val="a3"/>
        <w:jc w:val="both"/>
        <w:rPr>
          <w:sz w:val="28"/>
          <w:szCs w:val="28"/>
        </w:rPr>
      </w:pPr>
      <w:r w:rsidRPr="00A40AA1">
        <w:rPr>
          <w:sz w:val="28"/>
          <w:szCs w:val="28"/>
        </w:rPr>
        <w:t>-</w:t>
      </w:r>
      <w:r w:rsidRPr="00A40AA1">
        <w:rPr>
          <w:sz w:val="28"/>
          <w:szCs w:val="28"/>
        </w:rPr>
        <w:tab/>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
    <w:p w14:paraId="61B8C7DF" w14:textId="77777777" w:rsidR="00044DAE" w:rsidRPr="00A40AA1" w:rsidRDefault="00044DAE" w:rsidP="00A40AA1">
      <w:pPr>
        <w:pStyle w:val="a3"/>
        <w:jc w:val="both"/>
        <w:rPr>
          <w:sz w:val="28"/>
          <w:szCs w:val="28"/>
        </w:rPr>
      </w:pPr>
      <w:r w:rsidRPr="00A40AA1">
        <w:rPr>
          <w:sz w:val="28"/>
          <w:szCs w:val="28"/>
        </w:rPr>
        <w:t xml:space="preserve">Выпускнику предоставляется возможность пройти государственную итоговую аттестацию в течение 10 рабочих дней. Решение апелляционной комиссии является окончательным и пересмотру не подлежит.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 </w:t>
      </w:r>
    </w:p>
    <w:p w14:paraId="08D89B52" w14:textId="77777777" w:rsidR="00044DAE" w:rsidRDefault="00044DAE" w:rsidP="00A40AA1">
      <w:pPr>
        <w:pStyle w:val="a3"/>
        <w:jc w:val="both"/>
        <w:rPr>
          <w:sz w:val="28"/>
          <w:szCs w:val="28"/>
        </w:rPr>
      </w:pPr>
    </w:p>
    <w:p w14:paraId="78CB3C14" w14:textId="77777777" w:rsidR="00EA72AF" w:rsidRDefault="00EA72AF" w:rsidP="00A40AA1">
      <w:pPr>
        <w:pStyle w:val="a3"/>
        <w:jc w:val="both"/>
        <w:rPr>
          <w:sz w:val="28"/>
          <w:szCs w:val="28"/>
        </w:rPr>
      </w:pPr>
    </w:p>
    <w:p w14:paraId="27CCBA50" w14:textId="77777777" w:rsidR="00EA72AF" w:rsidRDefault="00EA72AF" w:rsidP="00A40AA1">
      <w:pPr>
        <w:pStyle w:val="a3"/>
        <w:jc w:val="both"/>
        <w:rPr>
          <w:sz w:val="28"/>
          <w:szCs w:val="28"/>
        </w:rPr>
      </w:pPr>
    </w:p>
    <w:p w14:paraId="74144A07" w14:textId="77777777" w:rsidR="00EA72AF" w:rsidRDefault="00EA72AF" w:rsidP="00A40AA1">
      <w:pPr>
        <w:pStyle w:val="a3"/>
        <w:jc w:val="both"/>
        <w:rPr>
          <w:sz w:val="28"/>
          <w:szCs w:val="28"/>
        </w:rPr>
      </w:pPr>
    </w:p>
    <w:p w14:paraId="4968ECDF" w14:textId="77777777" w:rsidR="00EA72AF" w:rsidRDefault="00EA72AF" w:rsidP="00A40AA1">
      <w:pPr>
        <w:pStyle w:val="a3"/>
        <w:jc w:val="both"/>
        <w:rPr>
          <w:sz w:val="28"/>
          <w:szCs w:val="28"/>
        </w:rPr>
      </w:pPr>
    </w:p>
    <w:p w14:paraId="59540A71" w14:textId="77777777" w:rsidR="00EA72AF" w:rsidRDefault="00EA72AF" w:rsidP="00A40AA1">
      <w:pPr>
        <w:pStyle w:val="a3"/>
        <w:jc w:val="both"/>
        <w:rPr>
          <w:sz w:val="28"/>
          <w:szCs w:val="28"/>
        </w:rPr>
      </w:pPr>
    </w:p>
    <w:p w14:paraId="08216C51" w14:textId="77777777" w:rsidR="00EA72AF" w:rsidRDefault="00EA72AF" w:rsidP="00A40AA1">
      <w:pPr>
        <w:pStyle w:val="a3"/>
        <w:jc w:val="both"/>
        <w:rPr>
          <w:sz w:val="28"/>
          <w:szCs w:val="28"/>
        </w:rPr>
      </w:pPr>
    </w:p>
    <w:p w14:paraId="05451C0C" w14:textId="77777777" w:rsidR="00EA72AF" w:rsidRDefault="00EA72AF" w:rsidP="00A40AA1">
      <w:pPr>
        <w:pStyle w:val="a3"/>
        <w:jc w:val="both"/>
        <w:rPr>
          <w:sz w:val="28"/>
          <w:szCs w:val="28"/>
        </w:rPr>
      </w:pPr>
    </w:p>
    <w:p w14:paraId="4751A9D0" w14:textId="77777777" w:rsidR="00EA72AF" w:rsidRDefault="00EA72AF" w:rsidP="00A40AA1">
      <w:pPr>
        <w:pStyle w:val="a3"/>
        <w:jc w:val="both"/>
        <w:rPr>
          <w:sz w:val="28"/>
          <w:szCs w:val="28"/>
        </w:rPr>
      </w:pPr>
    </w:p>
    <w:p w14:paraId="22EC65E8" w14:textId="77777777" w:rsidR="00EA72AF" w:rsidRDefault="00EA72AF" w:rsidP="00A40AA1">
      <w:pPr>
        <w:pStyle w:val="a3"/>
        <w:jc w:val="both"/>
        <w:rPr>
          <w:sz w:val="28"/>
          <w:szCs w:val="28"/>
        </w:rPr>
      </w:pPr>
    </w:p>
    <w:p w14:paraId="620E4AD9" w14:textId="77777777" w:rsidR="00EA72AF" w:rsidRDefault="00EA72AF" w:rsidP="00A40AA1">
      <w:pPr>
        <w:pStyle w:val="a3"/>
        <w:jc w:val="both"/>
        <w:rPr>
          <w:sz w:val="28"/>
          <w:szCs w:val="28"/>
        </w:rPr>
      </w:pPr>
    </w:p>
    <w:p w14:paraId="595A514E" w14:textId="77777777" w:rsidR="00EA72AF" w:rsidRDefault="00EA72AF" w:rsidP="00A40AA1">
      <w:pPr>
        <w:pStyle w:val="a3"/>
        <w:jc w:val="both"/>
        <w:rPr>
          <w:sz w:val="28"/>
          <w:szCs w:val="28"/>
        </w:rPr>
      </w:pPr>
    </w:p>
    <w:p w14:paraId="78EDFB71" w14:textId="77777777" w:rsidR="00EA72AF" w:rsidRDefault="00EA72AF" w:rsidP="00A40AA1">
      <w:pPr>
        <w:pStyle w:val="a3"/>
        <w:jc w:val="both"/>
        <w:rPr>
          <w:sz w:val="28"/>
          <w:szCs w:val="28"/>
        </w:rPr>
      </w:pPr>
    </w:p>
    <w:p w14:paraId="5CD423A6" w14:textId="77777777" w:rsidR="00EA72AF" w:rsidRDefault="00EA72AF" w:rsidP="00A40AA1">
      <w:pPr>
        <w:pStyle w:val="a3"/>
        <w:jc w:val="both"/>
        <w:rPr>
          <w:sz w:val="28"/>
          <w:szCs w:val="28"/>
        </w:rPr>
      </w:pPr>
    </w:p>
    <w:p w14:paraId="51686C0C" w14:textId="77777777" w:rsidR="00EA72AF" w:rsidRDefault="00EA72AF" w:rsidP="00A40AA1">
      <w:pPr>
        <w:pStyle w:val="a3"/>
        <w:jc w:val="both"/>
        <w:rPr>
          <w:sz w:val="28"/>
          <w:szCs w:val="28"/>
        </w:rPr>
      </w:pPr>
    </w:p>
    <w:p w14:paraId="2E05F2E9" w14:textId="77777777" w:rsidR="00EA72AF" w:rsidRDefault="00EA72AF" w:rsidP="00A40AA1">
      <w:pPr>
        <w:pStyle w:val="a3"/>
        <w:jc w:val="both"/>
        <w:rPr>
          <w:sz w:val="28"/>
          <w:szCs w:val="28"/>
        </w:rPr>
      </w:pPr>
    </w:p>
    <w:p w14:paraId="3544935C" w14:textId="77777777" w:rsidR="00EA72AF" w:rsidRDefault="00EA72AF" w:rsidP="00A40AA1">
      <w:pPr>
        <w:pStyle w:val="a3"/>
        <w:jc w:val="both"/>
        <w:rPr>
          <w:sz w:val="28"/>
          <w:szCs w:val="28"/>
        </w:rPr>
      </w:pPr>
    </w:p>
    <w:p w14:paraId="22D60B89" w14:textId="77777777" w:rsidR="00EA72AF" w:rsidRDefault="00EA72AF" w:rsidP="00A40AA1">
      <w:pPr>
        <w:pStyle w:val="a3"/>
        <w:jc w:val="both"/>
        <w:rPr>
          <w:sz w:val="28"/>
          <w:szCs w:val="28"/>
        </w:rPr>
      </w:pPr>
    </w:p>
    <w:p w14:paraId="08855BD1" w14:textId="77777777" w:rsidR="00EA72AF" w:rsidRDefault="00EA72AF" w:rsidP="00A40AA1">
      <w:pPr>
        <w:pStyle w:val="a3"/>
        <w:jc w:val="both"/>
        <w:rPr>
          <w:sz w:val="28"/>
          <w:szCs w:val="28"/>
        </w:rPr>
      </w:pPr>
    </w:p>
    <w:p w14:paraId="7F201A9E" w14:textId="77777777" w:rsidR="00EA72AF" w:rsidRDefault="00EA72AF" w:rsidP="00A40AA1">
      <w:pPr>
        <w:pStyle w:val="a3"/>
        <w:jc w:val="both"/>
        <w:rPr>
          <w:sz w:val="28"/>
          <w:szCs w:val="28"/>
        </w:rPr>
      </w:pPr>
    </w:p>
    <w:p w14:paraId="0DAA1A5C" w14:textId="77777777" w:rsidR="00EA72AF" w:rsidRDefault="00EA72AF" w:rsidP="00A40AA1">
      <w:pPr>
        <w:pStyle w:val="a3"/>
        <w:jc w:val="both"/>
        <w:rPr>
          <w:sz w:val="28"/>
          <w:szCs w:val="28"/>
        </w:rPr>
      </w:pPr>
    </w:p>
    <w:p w14:paraId="51C1F1BE" w14:textId="77777777" w:rsidR="00EA72AF" w:rsidRDefault="00EA72AF" w:rsidP="00A40AA1">
      <w:pPr>
        <w:pStyle w:val="a3"/>
        <w:jc w:val="both"/>
        <w:rPr>
          <w:sz w:val="28"/>
          <w:szCs w:val="28"/>
        </w:rPr>
      </w:pPr>
    </w:p>
    <w:p w14:paraId="1863FA51" w14:textId="77777777" w:rsidR="00EA72AF" w:rsidRDefault="00EA72AF" w:rsidP="00A40AA1">
      <w:pPr>
        <w:pStyle w:val="a3"/>
        <w:jc w:val="both"/>
        <w:rPr>
          <w:sz w:val="28"/>
          <w:szCs w:val="28"/>
        </w:rPr>
      </w:pPr>
    </w:p>
    <w:p w14:paraId="4E86A54E" w14:textId="77777777" w:rsidR="00EA72AF" w:rsidRDefault="00EA72AF" w:rsidP="00A40AA1">
      <w:pPr>
        <w:pStyle w:val="a3"/>
        <w:jc w:val="both"/>
        <w:rPr>
          <w:sz w:val="28"/>
          <w:szCs w:val="28"/>
        </w:rPr>
      </w:pPr>
    </w:p>
    <w:p w14:paraId="1E807DCD" w14:textId="77777777" w:rsidR="00EA72AF" w:rsidRDefault="00EA72AF" w:rsidP="00A40AA1">
      <w:pPr>
        <w:pStyle w:val="a3"/>
        <w:jc w:val="both"/>
        <w:rPr>
          <w:sz w:val="28"/>
          <w:szCs w:val="28"/>
        </w:rPr>
      </w:pPr>
    </w:p>
    <w:p w14:paraId="4266DA7E" w14:textId="77777777" w:rsidR="00044DAE" w:rsidRDefault="00044DAE" w:rsidP="00A40AA1">
      <w:pPr>
        <w:pStyle w:val="a3"/>
        <w:jc w:val="both"/>
        <w:rPr>
          <w:sz w:val="28"/>
          <w:szCs w:val="28"/>
        </w:rPr>
      </w:pPr>
    </w:p>
    <w:p w14:paraId="7ED8F660" w14:textId="77777777" w:rsidR="00FC6206" w:rsidRPr="00044DAE" w:rsidRDefault="00FC6206" w:rsidP="00A40AA1">
      <w:pPr>
        <w:pStyle w:val="a3"/>
        <w:jc w:val="both"/>
        <w:rPr>
          <w:sz w:val="28"/>
          <w:szCs w:val="28"/>
        </w:rPr>
      </w:pPr>
    </w:p>
    <w:p w14:paraId="6470C293" w14:textId="77777777" w:rsidR="00044DAE" w:rsidRPr="00A3003D" w:rsidRDefault="005211EB" w:rsidP="005211EB">
      <w:pPr>
        <w:pStyle w:val="a3"/>
        <w:jc w:val="center"/>
        <w:rPr>
          <w:rFonts w:eastAsia="Calibri"/>
          <w:sz w:val="28"/>
          <w:szCs w:val="28"/>
          <w:lang w:eastAsia="en-US"/>
        </w:rPr>
      </w:pPr>
      <w:r w:rsidRPr="00A3003D">
        <w:rPr>
          <w:rFonts w:eastAsia="Calibri"/>
          <w:sz w:val="28"/>
          <w:szCs w:val="28"/>
          <w:lang w:eastAsia="en-US"/>
        </w:rPr>
        <w:lastRenderedPageBreak/>
        <w:t>м</w:t>
      </w:r>
      <w:r w:rsidR="00044DAE" w:rsidRPr="00A3003D">
        <w:rPr>
          <w:rFonts w:eastAsia="Calibri"/>
          <w:sz w:val="28"/>
          <w:szCs w:val="28"/>
          <w:lang w:eastAsia="en-US"/>
        </w:rPr>
        <w:t xml:space="preserve">инистерство общего и профессионального </w:t>
      </w:r>
      <w:r w:rsidRPr="00A3003D">
        <w:rPr>
          <w:rFonts w:eastAsia="Calibri"/>
          <w:sz w:val="28"/>
          <w:szCs w:val="28"/>
          <w:lang w:eastAsia="en-US"/>
        </w:rPr>
        <w:t>образования Ростовской области г</w:t>
      </w:r>
      <w:r w:rsidR="00044DAE" w:rsidRPr="00A3003D">
        <w:rPr>
          <w:rFonts w:eastAsia="Calibri"/>
          <w:sz w:val="28"/>
          <w:szCs w:val="28"/>
          <w:lang w:eastAsia="en-US"/>
        </w:rPr>
        <w:t>осударственное бюджетное профессиональное образовательное учреждение</w:t>
      </w:r>
    </w:p>
    <w:p w14:paraId="54E56B6D" w14:textId="77777777" w:rsidR="00C467E3" w:rsidRPr="00A3003D" w:rsidRDefault="00044DAE" w:rsidP="005211EB">
      <w:pPr>
        <w:pStyle w:val="a3"/>
        <w:jc w:val="center"/>
        <w:rPr>
          <w:rFonts w:eastAsia="Calibri"/>
          <w:sz w:val="28"/>
          <w:szCs w:val="28"/>
          <w:lang w:eastAsia="en-US"/>
        </w:rPr>
      </w:pPr>
      <w:r w:rsidRPr="00A3003D">
        <w:rPr>
          <w:rFonts w:eastAsia="Calibri"/>
          <w:sz w:val="28"/>
          <w:szCs w:val="28"/>
          <w:lang w:eastAsia="en-US"/>
        </w:rPr>
        <w:t>Ростовской области</w:t>
      </w:r>
    </w:p>
    <w:p w14:paraId="00570F44" w14:textId="77777777" w:rsidR="00044DAE" w:rsidRPr="00A3003D" w:rsidRDefault="00F75D7B" w:rsidP="005211EB">
      <w:pPr>
        <w:pStyle w:val="a3"/>
        <w:jc w:val="center"/>
        <w:rPr>
          <w:rFonts w:eastAsia="Calibri"/>
          <w:sz w:val="28"/>
          <w:szCs w:val="28"/>
          <w:lang w:eastAsia="en-US"/>
        </w:rPr>
      </w:pPr>
      <w:r w:rsidRPr="00A3003D">
        <w:rPr>
          <w:rFonts w:eastAsia="Calibri"/>
          <w:sz w:val="28"/>
          <w:szCs w:val="28"/>
          <w:lang w:eastAsia="en-US"/>
        </w:rPr>
        <w:t>«Ростовский- на</w:t>
      </w:r>
      <w:r w:rsidR="00044DAE" w:rsidRPr="00A3003D">
        <w:rPr>
          <w:rFonts w:eastAsia="Calibri"/>
          <w:sz w:val="28"/>
          <w:szCs w:val="28"/>
          <w:lang w:eastAsia="en-US"/>
        </w:rPr>
        <w:t>- Дону железнодорожный техникум»</w:t>
      </w:r>
    </w:p>
    <w:p w14:paraId="26F14EF0" w14:textId="77777777" w:rsidR="00044DAE" w:rsidRPr="00A3003D" w:rsidRDefault="00C467E3" w:rsidP="005211EB">
      <w:pPr>
        <w:pStyle w:val="a3"/>
        <w:jc w:val="center"/>
        <w:rPr>
          <w:rFonts w:eastAsia="Calibri"/>
          <w:sz w:val="28"/>
          <w:szCs w:val="28"/>
          <w:lang w:eastAsia="en-US"/>
        </w:rPr>
      </w:pPr>
      <w:r w:rsidRPr="00A3003D">
        <w:rPr>
          <w:rFonts w:eastAsia="Calibri"/>
          <w:sz w:val="28"/>
          <w:szCs w:val="28"/>
          <w:lang w:eastAsia="en-US"/>
        </w:rPr>
        <w:t>(</w:t>
      </w:r>
      <w:r w:rsidR="00044DAE" w:rsidRPr="00A3003D">
        <w:rPr>
          <w:rFonts w:eastAsia="Calibri"/>
          <w:sz w:val="28"/>
          <w:szCs w:val="28"/>
          <w:lang w:eastAsia="en-US"/>
        </w:rPr>
        <w:t>ГБПОУ РО «РЖТ»</w:t>
      </w:r>
      <w:r w:rsidRPr="00A3003D">
        <w:rPr>
          <w:rFonts w:eastAsia="Calibri"/>
          <w:sz w:val="28"/>
          <w:szCs w:val="28"/>
          <w:lang w:eastAsia="en-US"/>
        </w:rPr>
        <w:t>)</w:t>
      </w:r>
    </w:p>
    <w:p w14:paraId="126E1F9D" w14:textId="77777777" w:rsidR="00044DAE" w:rsidRPr="005211EB" w:rsidRDefault="00044DAE" w:rsidP="00A40AA1">
      <w:pPr>
        <w:pStyle w:val="a3"/>
        <w:jc w:val="both"/>
        <w:rPr>
          <w:color w:val="FF0000"/>
          <w:sz w:val="28"/>
          <w:szCs w:val="28"/>
        </w:rPr>
      </w:pPr>
    </w:p>
    <w:p w14:paraId="25BF8468" w14:textId="77777777" w:rsidR="00044DAE" w:rsidRPr="005211EB" w:rsidRDefault="00044DAE" w:rsidP="00A40AA1">
      <w:pPr>
        <w:pStyle w:val="a3"/>
        <w:jc w:val="both"/>
        <w:rPr>
          <w:color w:val="FF0000"/>
          <w:sz w:val="28"/>
          <w:szCs w:val="28"/>
        </w:rPr>
      </w:pPr>
    </w:p>
    <w:p w14:paraId="3F47505D" w14:textId="77777777" w:rsidR="00044DAE" w:rsidRPr="00F75D7B" w:rsidRDefault="00044DAE" w:rsidP="00A40AA1">
      <w:pPr>
        <w:pStyle w:val="a3"/>
        <w:jc w:val="both"/>
        <w:rPr>
          <w:rFonts w:eastAsia="Calibri"/>
          <w:color w:val="000000" w:themeColor="text1"/>
          <w:sz w:val="28"/>
          <w:szCs w:val="28"/>
        </w:rPr>
      </w:pPr>
    </w:p>
    <w:p w14:paraId="2DE2DDAC" w14:textId="77777777" w:rsidR="00044DAE" w:rsidRDefault="00044DAE" w:rsidP="00A40AA1">
      <w:pPr>
        <w:pStyle w:val="a3"/>
        <w:jc w:val="both"/>
        <w:rPr>
          <w:rFonts w:eastAsia="Calibri"/>
          <w:color w:val="000000" w:themeColor="text1"/>
          <w:sz w:val="28"/>
          <w:szCs w:val="28"/>
        </w:rPr>
      </w:pPr>
    </w:p>
    <w:p w14:paraId="735ED9CF" w14:textId="77777777" w:rsidR="00F75D7B" w:rsidRPr="00F75D7B" w:rsidRDefault="00F75D7B" w:rsidP="00A40AA1">
      <w:pPr>
        <w:pStyle w:val="a3"/>
        <w:jc w:val="both"/>
        <w:rPr>
          <w:rFonts w:eastAsia="Calibri"/>
          <w:color w:val="000000" w:themeColor="text1"/>
          <w:sz w:val="28"/>
          <w:szCs w:val="28"/>
        </w:rPr>
      </w:pPr>
    </w:p>
    <w:p w14:paraId="18D6E199" w14:textId="77777777" w:rsidR="00044DAE" w:rsidRDefault="00044DAE" w:rsidP="00F75D7B">
      <w:pPr>
        <w:pStyle w:val="a3"/>
        <w:jc w:val="center"/>
        <w:rPr>
          <w:rFonts w:eastAsia="Calibri"/>
          <w:b/>
          <w:color w:val="000000" w:themeColor="text1"/>
          <w:sz w:val="28"/>
          <w:szCs w:val="28"/>
        </w:rPr>
      </w:pPr>
      <w:r w:rsidRPr="00F75D7B">
        <w:rPr>
          <w:rFonts w:eastAsia="Calibri"/>
          <w:b/>
          <w:color w:val="000000" w:themeColor="text1"/>
          <w:sz w:val="28"/>
          <w:szCs w:val="28"/>
        </w:rPr>
        <w:t>ВЫПУСКНАЯ КВАЛИФИКАЦИОННАЯ РАБОТА</w:t>
      </w:r>
    </w:p>
    <w:p w14:paraId="069966C1" w14:textId="77777777" w:rsidR="00FA7C27" w:rsidRPr="00F75D7B" w:rsidRDefault="00FA7C27" w:rsidP="00F75D7B">
      <w:pPr>
        <w:pStyle w:val="a3"/>
        <w:jc w:val="center"/>
        <w:rPr>
          <w:rFonts w:eastAsia="Calibri"/>
          <w:b/>
          <w:color w:val="000000" w:themeColor="text1"/>
          <w:sz w:val="28"/>
          <w:szCs w:val="28"/>
        </w:rPr>
      </w:pPr>
    </w:p>
    <w:p w14:paraId="4607A81F" w14:textId="77777777" w:rsidR="00044DAE" w:rsidRPr="005211EB" w:rsidRDefault="00044DAE" w:rsidP="00F75D7B">
      <w:pPr>
        <w:pStyle w:val="a3"/>
        <w:jc w:val="center"/>
        <w:rPr>
          <w:color w:val="FF0000"/>
          <w:sz w:val="28"/>
          <w:szCs w:val="28"/>
        </w:rPr>
      </w:pPr>
    </w:p>
    <w:p w14:paraId="2EC974F8" w14:textId="77777777" w:rsidR="00044DAE" w:rsidRPr="00A3003D" w:rsidRDefault="00C467E3" w:rsidP="00A40AA1">
      <w:pPr>
        <w:pStyle w:val="a3"/>
        <w:jc w:val="both"/>
        <w:rPr>
          <w:color w:val="000000" w:themeColor="text1"/>
          <w:sz w:val="28"/>
          <w:szCs w:val="28"/>
        </w:rPr>
      </w:pPr>
      <w:r w:rsidRPr="00A3003D">
        <w:rPr>
          <w:color w:val="000000" w:themeColor="text1"/>
          <w:sz w:val="28"/>
          <w:szCs w:val="28"/>
        </w:rPr>
        <w:t>тема: _______________________________</w:t>
      </w:r>
    </w:p>
    <w:p w14:paraId="0199216B" w14:textId="77777777" w:rsidR="00044DAE" w:rsidRPr="00A3003D" w:rsidRDefault="00044DAE" w:rsidP="00A40AA1">
      <w:pPr>
        <w:pStyle w:val="a3"/>
        <w:jc w:val="both"/>
        <w:rPr>
          <w:rFonts w:eastAsia="Calibri"/>
          <w:b/>
          <w:color w:val="000000" w:themeColor="text1"/>
          <w:sz w:val="28"/>
          <w:szCs w:val="28"/>
          <w:lang w:eastAsia="en-US"/>
        </w:rPr>
      </w:pPr>
    </w:p>
    <w:p w14:paraId="6AA3B8BF" w14:textId="77777777" w:rsidR="00B30B3A" w:rsidRPr="00A3003D" w:rsidRDefault="00B30B3A" w:rsidP="00A40AA1">
      <w:pPr>
        <w:pStyle w:val="a3"/>
        <w:jc w:val="both"/>
        <w:rPr>
          <w:rFonts w:eastAsia="Calibri"/>
          <w:color w:val="000000" w:themeColor="text1"/>
          <w:sz w:val="28"/>
          <w:szCs w:val="28"/>
        </w:rPr>
      </w:pPr>
      <w:r w:rsidRPr="00A3003D">
        <w:rPr>
          <w:rFonts w:eastAsia="Calibri"/>
          <w:color w:val="000000" w:themeColor="text1"/>
          <w:sz w:val="28"/>
          <w:szCs w:val="28"/>
        </w:rPr>
        <w:t>профессия</w:t>
      </w:r>
      <w:r w:rsidR="00A3003D" w:rsidRPr="00A3003D">
        <w:rPr>
          <w:rFonts w:eastAsia="Calibri"/>
          <w:color w:val="000000" w:themeColor="text1"/>
          <w:sz w:val="28"/>
          <w:szCs w:val="28"/>
        </w:rPr>
        <w:t xml:space="preserve">   </w:t>
      </w:r>
      <w:r w:rsidRPr="00A3003D">
        <w:rPr>
          <w:rFonts w:eastAsia="Calibri"/>
          <w:color w:val="000000" w:themeColor="text1"/>
          <w:sz w:val="28"/>
          <w:szCs w:val="28"/>
        </w:rPr>
        <w:t>______________</w:t>
      </w:r>
    </w:p>
    <w:p w14:paraId="25F35E0B" w14:textId="77777777" w:rsidR="00B30B3A" w:rsidRPr="00A3003D" w:rsidRDefault="00B30B3A" w:rsidP="00A40AA1">
      <w:pPr>
        <w:pStyle w:val="a3"/>
        <w:jc w:val="both"/>
        <w:rPr>
          <w:rFonts w:eastAsia="Calibri"/>
          <w:color w:val="000000" w:themeColor="text1"/>
          <w:sz w:val="28"/>
          <w:szCs w:val="28"/>
        </w:rPr>
      </w:pPr>
      <w:r w:rsidRPr="00A3003D">
        <w:rPr>
          <w:rFonts w:eastAsia="Calibri"/>
          <w:color w:val="000000" w:themeColor="text1"/>
          <w:sz w:val="28"/>
          <w:szCs w:val="28"/>
        </w:rPr>
        <w:t xml:space="preserve">                         (код, название)</w:t>
      </w:r>
    </w:p>
    <w:p w14:paraId="046B8518" w14:textId="77777777" w:rsidR="00B30B3A" w:rsidRPr="00A3003D" w:rsidRDefault="00B30B3A" w:rsidP="00A40AA1">
      <w:pPr>
        <w:pStyle w:val="a3"/>
        <w:jc w:val="both"/>
        <w:rPr>
          <w:rFonts w:eastAsia="Calibri"/>
          <w:color w:val="000000" w:themeColor="text1"/>
          <w:sz w:val="28"/>
          <w:szCs w:val="28"/>
        </w:rPr>
      </w:pPr>
      <w:r w:rsidRPr="00A3003D">
        <w:rPr>
          <w:rFonts w:eastAsia="Calibri"/>
          <w:color w:val="000000" w:themeColor="text1"/>
          <w:sz w:val="28"/>
          <w:szCs w:val="28"/>
        </w:rPr>
        <w:t>группа    ____________</w:t>
      </w:r>
    </w:p>
    <w:p w14:paraId="2BDDACEE" w14:textId="77777777" w:rsidR="00A3003D" w:rsidRDefault="00A3003D" w:rsidP="00A40AA1">
      <w:pPr>
        <w:pStyle w:val="a3"/>
        <w:jc w:val="both"/>
        <w:rPr>
          <w:rFonts w:eastAsia="Calibri"/>
          <w:color w:val="000000" w:themeColor="text1"/>
          <w:sz w:val="28"/>
          <w:szCs w:val="28"/>
        </w:rPr>
      </w:pPr>
    </w:p>
    <w:p w14:paraId="723FFDAD" w14:textId="77777777" w:rsidR="00044DAE" w:rsidRPr="00A3003D" w:rsidRDefault="00B30B3A" w:rsidP="00A40AA1">
      <w:pPr>
        <w:pStyle w:val="a3"/>
        <w:jc w:val="both"/>
        <w:rPr>
          <w:rFonts w:eastAsia="Calibri"/>
          <w:color w:val="000000" w:themeColor="text1"/>
          <w:sz w:val="28"/>
          <w:szCs w:val="28"/>
        </w:rPr>
      </w:pPr>
      <w:r w:rsidRPr="00A3003D">
        <w:rPr>
          <w:rFonts w:eastAsia="Calibri"/>
          <w:color w:val="000000" w:themeColor="text1"/>
          <w:sz w:val="28"/>
          <w:szCs w:val="28"/>
        </w:rPr>
        <w:t xml:space="preserve">студент </w:t>
      </w:r>
      <w:r w:rsidR="00A3003D">
        <w:rPr>
          <w:rFonts w:eastAsia="Calibri"/>
          <w:color w:val="000000" w:themeColor="text1"/>
          <w:sz w:val="28"/>
          <w:szCs w:val="28"/>
        </w:rPr>
        <w:t xml:space="preserve">         </w:t>
      </w:r>
      <w:r w:rsidR="00044DAE" w:rsidRPr="00A3003D">
        <w:rPr>
          <w:rFonts w:eastAsia="Calibri"/>
          <w:color w:val="000000" w:themeColor="text1"/>
          <w:sz w:val="28"/>
          <w:szCs w:val="28"/>
        </w:rPr>
        <w:t>__</w:t>
      </w:r>
      <w:r w:rsidR="00044DAE" w:rsidRPr="00A3003D">
        <w:rPr>
          <w:rFonts w:eastAsia="Calibri"/>
          <w:i/>
          <w:color w:val="000000" w:themeColor="text1"/>
          <w:sz w:val="28"/>
          <w:szCs w:val="28"/>
        </w:rPr>
        <w:t>_____</w:t>
      </w:r>
      <w:r w:rsidR="00044DAE" w:rsidRPr="00A3003D">
        <w:rPr>
          <w:rFonts w:eastAsia="Calibri"/>
          <w:color w:val="000000" w:themeColor="text1"/>
          <w:sz w:val="28"/>
          <w:szCs w:val="28"/>
        </w:rPr>
        <w:t>_</w:t>
      </w:r>
      <w:r w:rsidRPr="00A3003D">
        <w:rPr>
          <w:rFonts w:eastAsia="Calibri"/>
          <w:color w:val="000000" w:themeColor="text1"/>
          <w:sz w:val="28"/>
          <w:szCs w:val="28"/>
        </w:rPr>
        <w:t>_______________</w:t>
      </w:r>
      <w:r w:rsidR="00044DAE" w:rsidRPr="00A3003D">
        <w:rPr>
          <w:rFonts w:eastAsia="Calibri"/>
          <w:color w:val="000000" w:themeColor="text1"/>
          <w:sz w:val="28"/>
          <w:szCs w:val="28"/>
        </w:rPr>
        <w:t xml:space="preserve">   </w:t>
      </w:r>
    </w:p>
    <w:p w14:paraId="1BF3C02C" w14:textId="77777777" w:rsidR="00044DAE" w:rsidRPr="00A3003D" w:rsidRDefault="00B30B3A" w:rsidP="00A40AA1">
      <w:pPr>
        <w:pStyle w:val="a3"/>
        <w:jc w:val="both"/>
        <w:rPr>
          <w:rFonts w:eastAsia="Calibri"/>
          <w:color w:val="000000" w:themeColor="text1"/>
          <w:sz w:val="28"/>
          <w:szCs w:val="28"/>
        </w:rPr>
      </w:pPr>
      <w:r w:rsidRPr="00A3003D">
        <w:rPr>
          <w:rFonts w:eastAsia="Calibri"/>
          <w:color w:val="000000" w:themeColor="text1"/>
          <w:sz w:val="28"/>
          <w:szCs w:val="28"/>
          <w:vertAlign w:val="superscript"/>
        </w:rPr>
        <w:t xml:space="preserve">                                          </w:t>
      </w:r>
      <w:r w:rsidR="00044DAE" w:rsidRPr="00A3003D">
        <w:rPr>
          <w:rFonts w:eastAsia="Calibri"/>
          <w:color w:val="000000" w:themeColor="text1"/>
          <w:sz w:val="28"/>
          <w:szCs w:val="28"/>
          <w:vertAlign w:val="superscript"/>
        </w:rPr>
        <w:t xml:space="preserve"> (Фамилия</w:t>
      </w:r>
      <w:r w:rsidRPr="00A3003D">
        <w:rPr>
          <w:rFonts w:eastAsia="Calibri"/>
          <w:color w:val="000000" w:themeColor="text1"/>
          <w:sz w:val="28"/>
          <w:szCs w:val="28"/>
          <w:vertAlign w:val="superscript"/>
        </w:rPr>
        <w:t xml:space="preserve"> Имя Отчество</w:t>
      </w:r>
      <w:r w:rsidR="00044DAE" w:rsidRPr="00A3003D">
        <w:rPr>
          <w:rFonts w:eastAsia="Calibri"/>
          <w:color w:val="000000" w:themeColor="text1"/>
          <w:sz w:val="28"/>
          <w:szCs w:val="28"/>
          <w:vertAlign w:val="superscript"/>
        </w:rPr>
        <w:t xml:space="preserve">)                           </w:t>
      </w:r>
    </w:p>
    <w:p w14:paraId="7120283B" w14:textId="77777777" w:rsidR="00044DAE" w:rsidRPr="00A3003D" w:rsidRDefault="00044DAE" w:rsidP="00A40AA1">
      <w:pPr>
        <w:pStyle w:val="a3"/>
        <w:jc w:val="both"/>
        <w:rPr>
          <w:rFonts w:eastAsia="Calibri"/>
          <w:color w:val="000000" w:themeColor="text1"/>
          <w:sz w:val="28"/>
          <w:szCs w:val="28"/>
        </w:rPr>
      </w:pPr>
    </w:p>
    <w:p w14:paraId="79B44DE0" w14:textId="77777777" w:rsidR="00044DAE" w:rsidRPr="00A3003D" w:rsidRDefault="00044DAE" w:rsidP="00A40AA1">
      <w:pPr>
        <w:pStyle w:val="a3"/>
        <w:jc w:val="both"/>
        <w:rPr>
          <w:rFonts w:eastAsia="Calibri"/>
          <w:color w:val="000000" w:themeColor="text1"/>
          <w:sz w:val="28"/>
          <w:szCs w:val="28"/>
        </w:rPr>
      </w:pPr>
    </w:p>
    <w:p w14:paraId="151C80B1" w14:textId="77777777" w:rsidR="00044DAE" w:rsidRPr="00A3003D" w:rsidRDefault="00044DAE" w:rsidP="00A40AA1">
      <w:pPr>
        <w:pStyle w:val="a3"/>
        <w:jc w:val="both"/>
        <w:rPr>
          <w:rFonts w:eastAsia="Calibri"/>
          <w:color w:val="000000" w:themeColor="text1"/>
          <w:sz w:val="28"/>
          <w:szCs w:val="28"/>
        </w:rPr>
      </w:pPr>
      <w:r w:rsidRPr="00A3003D">
        <w:rPr>
          <w:rFonts w:eastAsia="Calibri"/>
          <w:color w:val="000000" w:themeColor="text1"/>
          <w:sz w:val="28"/>
          <w:szCs w:val="28"/>
        </w:rPr>
        <w:t xml:space="preserve">Руководитель                 </w:t>
      </w:r>
      <w:r w:rsidR="00A3003D">
        <w:rPr>
          <w:rFonts w:eastAsia="Calibri"/>
          <w:color w:val="000000" w:themeColor="text1"/>
          <w:sz w:val="28"/>
          <w:szCs w:val="28"/>
        </w:rPr>
        <w:t>____________</w:t>
      </w:r>
      <w:r w:rsidRPr="00A3003D">
        <w:rPr>
          <w:rFonts w:eastAsia="Calibri"/>
          <w:color w:val="000000" w:themeColor="text1"/>
          <w:sz w:val="28"/>
          <w:szCs w:val="28"/>
        </w:rPr>
        <w:t xml:space="preserve"> </w:t>
      </w:r>
      <w:r w:rsidR="00A3003D">
        <w:rPr>
          <w:rFonts w:eastAsia="Calibri"/>
          <w:color w:val="000000" w:themeColor="text1"/>
          <w:sz w:val="28"/>
          <w:szCs w:val="28"/>
        </w:rPr>
        <w:t xml:space="preserve">          </w:t>
      </w:r>
      <w:r w:rsidRPr="00A3003D">
        <w:rPr>
          <w:rFonts w:eastAsia="Calibri"/>
          <w:color w:val="000000" w:themeColor="text1"/>
          <w:sz w:val="28"/>
          <w:szCs w:val="28"/>
        </w:rPr>
        <w:t xml:space="preserve"> _______________                 </w:t>
      </w:r>
    </w:p>
    <w:p w14:paraId="0181B296" w14:textId="77777777" w:rsidR="00044DAE" w:rsidRPr="00A3003D" w:rsidRDefault="00044DAE" w:rsidP="00B30B3A">
      <w:pPr>
        <w:pStyle w:val="a3"/>
        <w:jc w:val="both"/>
        <w:rPr>
          <w:rFonts w:eastAsia="Calibri"/>
          <w:color w:val="000000" w:themeColor="text1"/>
          <w:sz w:val="28"/>
          <w:szCs w:val="28"/>
        </w:rPr>
      </w:pPr>
      <w:r w:rsidRPr="00A3003D">
        <w:rPr>
          <w:rFonts w:eastAsia="Calibri"/>
          <w:color w:val="000000" w:themeColor="text1"/>
          <w:sz w:val="28"/>
          <w:szCs w:val="28"/>
          <w:vertAlign w:val="superscript"/>
        </w:rPr>
        <w:t xml:space="preserve">                                                                </w:t>
      </w:r>
      <w:r w:rsidR="00B30B3A" w:rsidRPr="00A3003D">
        <w:rPr>
          <w:rFonts w:eastAsia="Calibri"/>
          <w:color w:val="000000" w:themeColor="text1"/>
          <w:sz w:val="28"/>
          <w:szCs w:val="28"/>
          <w:vertAlign w:val="superscript"/>
        </w:rPr>
        <w:t xml:space="preserve"> </w:t>
      </w:r>
      <w:r w:rsidR="00A3003D">
        <w:rPr>
          <w:rFonts w:eastAsia="Calibri"/>
          <w:color w:val="000000" w:themeColor="text1"/>
          <w:sz w:val="28"/>
          <w:szCs w:val="28"/>
          <w:vertAlign w:val="superscript"/>
        </w:rPr>
        <w:t xml:space="preserve">                                                      </w:t>
      </w:r>
      <w:r w:rsidR="00B30B3A" w:rsidRPr="00A3003D">
        <w:rPr>
          <w:rFonts w:eastAsia="Calibri"/>
          <w:color w:val="000000" w:themeColor="text1"/>
          <w:sz w:val="28"/>
          <w:szCs w:val="28"/>
          <w:vertAlign w:val="superscript"/>
        </w:rPr>
        <w:t xml:space="preserve"> (Фамилия Имя Отчество)                            </w:t>
      </w:r>
    </w:p>
    <w:p w14:paraId="67ACE561" w14:textId="77777777" w:rsidR="00044DAE" w:rsidRPr="00A3003D" w:rsidRDefault="00044DAE" w:rsidP="00A40AA1">
      <w:pPr>
        <w:pStyle w:val="a3"/>
        <w:jc w:val="both"/>
        <w:rPr>
          <w:rFonts w:eastAsia="Calibri"/>
          <w:color w:val="000000" w:themeColor="text1"/>
          <w:sz w:val="28"/>
          <w:szCs w:val="28"/>
        </w:rPr>
      </w:pPr>
    </w:p>
    <w:p w14:paraId="6EE89F9D" w14:textId="77777777" w:rsidR="00044DAE" w:rsidRPr="00A3003D" w:rsidRDefault="00044DAE" w:rsidP="00A40AA1">
      <w:pPr>
        <w:pStyle w:val="a3"/>
        <w:jc w:val="both"/>
        <w:rPr>
          <w:rFonts w:eastAsia="Calibri"/>
          <w:color w:val="000000" w:themeColor="text1"/>
          <w:sz w:val="28"/>
          <w:szCs w:val="28"/>
        </w:rPr>
      </w:pPr>
    </w:p>
    <w:p w14:paraId="6D404C7C" w14:textId="77777777" w:rsidR="00044DAE" w:rsidRPr="00A3003D" w:rsidRDefault="00044DAE" w:rsidP="00A40AA1">
      <w:pPr>
        <w:pStyle w:val="a3"/>
        <w:jc w:val="both"/>
        <w:rPr>
          <w:rFonts w:eastAsia="Calibri"/>
          <w:color w:val="000000" w:themeColor="text1"/>
          <w:sz w:val="28"/>
          <w:szCs w:val="28"/>
        </w:rPr>
      </w:pPr>
      <w:r w:rsidRPr="00A3003D">
        <w:rPr>
          <w:rFonts w:eastAsia="Calibri"/>
          <w:color w:val="000000" w:themeColor="text1"/>
          <w:sz w:val="28"/>
          <w:szCs w:val="28"/>
        </w:rPr>
        <w:t xml:space="preserve">Председатель МК         </w:t>
      </w:r>
      <w:r w:rsidR="00A3003D">
        <w:rPr>
          <w:rFonts w:eastAsia="Calibri"/>
          <w:color w:val="000000" w:themeColor="text1"/>
          <w:sz w:val="28"/>
          <w:szCs w:val="28"/>
        </w:rPr>
        <w:t>_____________</w:t>
      </w:r>
      <w:r w:rsidRPr="00A3003D">
        <w:rPr>
          <w:rFonts w:eastAsia="Calibri"/>
          <w:color w:val="000000" w:themeColor="text1"/>
          <w:sz w:val="28"/>
          <w:szCs w:val="28"/>
        </w:rPr>
        <w:t xml:space="preserve"> </w:t>
      </w:r>
      <w:r w:rsidR="00A3003D">
        <w:rPr>
          <w:rFonts w:eastAsia="Calibri"/>
          <w:color w:val="000000" w:themeColor="text1"/>
          <w:sz w:val="28"/>
          <w:szCs w:val="28"/>
        </w:rPr>
        <w:t xml:space="preserve">            </w:t>
      </w:r>
      <w:r w:rsidRPr="00A3003D">
        <w:rPr>
          <w:rFonts w:eastAsia="Calibri"/>
          <w:color w:val="000000" w:themeColor="text1"/>
          <w:sz w:val="28"/>
          <w:szCs w:val="28"/>
        </w:rPr>
        <w:t xml:space="preserve"> _______________                  </w:t>
      </w:r>
    </w:p>
    <w:p w14:paraId="56C31407" w14:textId="77777777" w:rsidR="00044DAE" w:rsidRPr="00A3003D" w:rsidRDefault="00044DAE" w:rsidP="00B30B3A">
      <w:pPr>
        <w:pStyle w:val="a3"/>
        <w:jc w:val="both"/>
        <w:rPr>
          <w:rFonts w:eastAsia="Calibri"/>
          <w:color w:val="000000" w:themeColor="text1"/>
          <w:sz w:val="28"/>
          <w:szCs w:val="28"/>
        </w:rPr>
      </w:pPr>
      <w:r w:rsidRPr="00A3003D">
        <w:rPr>
          <w:rFonts w:eastAsia="Calibri"/>
          <w:color w:val="000000" w:themeColor="text1"/>
          <w:sz w:val="28"/>
          <w:szCs w:val="28"/>
          <w:vertAlign w:val="superscript"/>
        </w:rPr>
        <w:t xml:space="preserve">                                                                  </w:t>
      </w:r>
      <w:r w:rsidR="00A3003D">
        <w:rPr>
          <w:rFonts w:eastAsia="Calibri"/>
          <w:color w:val="000000" w:themeColor="text1"/>
          <w:sz w:val="28"/>
          <w:szCs w:val="28"/>
          <w:vertAlign w:val="superscript"/>
        </w:rPr>
        <w:t xml:space="preserve">                                                       </w:t>
      </w:r>
      <w:r w:rsidRPr="00A3003D">
        <w:rPr>
          <w:rFonts w:eastAsia="Calibri"/>
          <w:color w:val="000000" w:themeColor="text1"/>
          <w:sz w:val="28"/>
          <w:szCs w:val="28"/>
          <w:vertAlign w:val="superscript"/>
        </w:rPr>
        <w:t xml:space="preserve">  </w:t>
      </w:r>
      <w:r w:rsidR="00B30B3A" w:rsidRPr="00A3003D">
        <w:rPr>
          <w:rFonts w:eastAsia="Calibri"/>
          <w:color w:val="000000" w:themeColor="text1"/>
          <w:sz w:val="28"/>
          <w:szCs w:val="28"/>
          <w:vertAlign w:val="superscript"/>
        </w:rPr>
        <w:t xml:space="preserve">(Фамилия Имя Отчество)                            </w:t>
      </w:r>
      <w:r w:rsidRPr="00A3003D">
        <w:rPr>
          <w:rFonts w:eastAsia="Calibri"/>
          <w:color w:val="000000" w:themeColor="text1"/>
          <w:sz w:val="28"/>
          <w:szCs w:val="28"/>
          <w:vertAlign w:val="superscript"/>
        </w:rPr>
        <w:t xml:space="preserve"> </w:t>
      </w:r>
    </w:p>
    <w:p w14:paraId="14E42870" w14:textId="77777777" w:rsidR="00044DAE" w:rsidRDefault="00044DAE" w:rsidP="00A40AA1">
      <w:pPr>
        <w:pStyle w:val="a3"/>
        <w:jc w:val="both"/>
        <w:rPr>
          <w:rFonts w:eastAsia="Calibri"/>
          <w:color w:val="000000" w:themeColor="text1"/>
          <w:sz w:val="28"/>
          <w:szCs w:val="28"/>
        </w:rPr>
      </w:pPr>
    </w:p>
    <w:p w14:paraId="0FF006A4" w14:textId="77777777" w:rsidR="00A3003D" w:rsidRDefault="00A3003D" w:rsidP="00A40AA1">
      <w:pPr>
        <w:pStyle w:val="a3"/>
        <w:jc w:val="both"/>
        <w:rPr>
          <w:rFonts w:eastAsia="Calibri"/>
          <w:color w:val="000000" w:themeColor="text1"/>
          <w:sz w:val="28"/>
          <w:szCs w:val="28"/>
        </w:rPr>
      </w:pPr>
    </w:p>
    <w:p w14:paraId="063B6CAA" w14:textId="77777777" w:rsidR="00A3003D" w:rsidRDefault="00A3003D" w:rsidP="00A40AA1">
      <w:pPr>
        <w:pStyle w:val="a3"/>
        <w:jc w:val="both"/>
        <w:rPr>
          <w:rFonts w:eastAsia="Calibri"/>
          <w:color w:val="000000" w:themeColor="text1"/>
          <w:sz w:val="28"/>
          <w:szCs w:val="28"/>
        </w:rPr>
      </w:pPr>
    </w:p>
    <w:p w14:paraId="30C47A3E" w14:textId="77777777" w:rsidR="00A3003D" w:rsidRDefault="00A3003D" w:rsidP="00A40AA1">
      <w:pPr>
        <w:pStyle w:val="a3"/>
        <w:jc w:val="both"/>
        <w:rPr>
          <w:rFonts w:eastAsia="Calibri"/>
          <w:color w:val="000000" w:themeColor="text1"/>
          <w:sz w:val="28"/>
          <w:szCs w:val="28"/>
        </w:rPr>
      </w:pPr>
    </w:p>
    <w:p w14:paraId="7C92771C" w14:textId="77777777" w:rsidR="00A3003D" w:rsidRPr="00A3003D" w:rsidRDefault="00A3003D" w:rsidP="00A40AA1">
      <w:pPr>
        <w:pStyle w:val="a3"/>
        <w:jc w:val="both"/>
        <w:rPr>
          <w:rFonts w:eastAsia="Calibri"/>
          <w:color w:val="000000" w:themeColor="text1"/>
          <w:sz w:val="28"/>
          <w:szCs w:val="28"/>
        </w:rPr>
      </w:pPr>
    </w:p>
    <w:p w14:paraId="19F05E2B" w14:textId="77777777" w:rsidR="00C467E3" w:rsidRPr="00B30B3A" w:rsidRDefault="00B30B3A" w:rsidP="00C467E3">
      <w:pPr>
        <w:pStyle w:val="a3"/>
        <w:jc w:val="both"/>
        <w:rPr>
          <w:color w:val="000000" w:themeColor="text1"/>
        </w:rPr>
      </w:pPr>
      <w:r w:rsidRPr="00B30B3A">
        <w:rPr>
          <w:color w:val="000000" w:themeColor="text1"/>
        </w:rPr>
        <w:t>Работа к защите допущена</w:t>
      </w:r>
    </w:p>
    <w:p w14:paraId="355947CD" w14:textId="58A982DE" w:rsidR="00C467E3" w:rsidRDefault="00B30B3A" w:rsidP="00C467E3">
      <w:pPr>
        <w:pStyle w:val="a3"/>
        <w:jc w:val="both"/>
        <w:rPr>
          <w:rFonts w:eastAsia="Calibri"/>
          <w:color w:val="000000" w:themeColor="text1"/>
        </w:rPr>
      </w:pPr>
      <w:r w:rsidRPr="00B30B3A">
        <w:rPr>
          <w:rFonts w:eastAsia="Calibri"/>
          <w:color w:val="000000" w:themeColor="text1"/>
        </w:rPr>
        <w:t>Приказ № ___</w:t>
      </w:r>
      <w:r w:rsidR="00FA7C27">
        <w:rPr>
          <w:rFonts w:eastAsia="Calibri"/>
          <w:color w:val="000000" w:themeColor="text1"/>
        </w:rPr>
        <w:t>____</w:t>
      </w:r>
      <w:r w:rsidRPr="00B30B3A">
        <w:rPr>
          <w:rFonts w:eastAsia="Calibri"/>
          <w:color w:val="000000" w:themeColor="text1"/>
        </w:rPr>
        <w:t>_    от 07.06.202</w:t>
      </w:r>
      <w:r w:rsidR="005B69CA">
        <w:rPr>
          <w:rFonts w:eastAsia="Calibri"/>
          <w:color w:val="000000" w:themeColor="text1"/>
        </w:rPr>
        <w:t>2</w:t>
      </w:r>
    </w:p>
    <w:p w14:paraId="3D245572" w14:textId="77777777" w:rsidR="00A3003D" w:rsidRPr="00B30B3A" w:rsidRDefault="00A3003D" w:rsidP="00C467E3">
      <w:pPr>
        <w:pStyle w:val="a3"/>
        <w:jc w:val="both"/>
        <w:rPr>
          <w:rFonts w:eastAsia="Calibri"/>
          <w:color w:val="000000" w:themeColor="text1"/>
        </w:rPr>
      </w:pPr>
    </w:p>
    <w:p w14:paraId="35EEC551" w14:textId="77777777" w:rsidR="00C467E3" w:rsidRPr="00A3003D" w:rsidRDefault="00B30B3A" w:rsidP="00A3003D">
      <w:pPr>
        <w:pStyle w:val="a3"/>
        <w:tabs>
          <w:tab w:val="left" w:pos="5954"/>
        </w:tabs>
        <w:jc w:val="both"/>
        <w:rPr>
          <w:rFonts w:eastAsia="Calibri"/>
          <w:color w:val="000000" w:themeColor="text1"/>
          <w:sz w:val="28"/>
          <w:szCs w:val="28"/>
        </w:rPr>
      </w:pPr>
      <w:r w:rsidRPr="00A3003D">
        <w:rPr>
          <w:rFonts w:eastAsia="Calibri"/>
          <w:color w:val="000000" w:themeColor="text1"/>
          <w:sz w:val="28"/>
          <w:szCs w:val="28"/>
        </w:rPr>
        <w:t xml:space="preserve">Зам. директора по </w:t>
      </w:r>
      <w:r w:rsidR="00A3003D" w:rsidRPr="00A3003D">
        <w:rPr>
          <w:rFonts w:eastAsia="Calibri"/>
          <w:color w:val="000000" w:themeColor="text1"/>
          <w:sz w:val="28"/>
          <w:szCs w:val="28"/>
        </w:rPr>
        <w:t>УМ</w:t>
      </w:r>
      <w:r w:rsidRPr="00A3003D">
        <w:rPr>
          <w:rFonts w:eastAsia="Calibri"/>
          <w:color w:val="000000" w:themeColor="text1"/>
          <w:sz w:val="28"/>
          <w:szCs w:val="28"/>
        </w:rPr>
        <w:t>Р</w:t>
      </w:r>
      <w:r w:rsidR="00A3003D" w:rsidRPr="00A3003D">
        <w:rPr>
          <w:rFonts w:eastAsia="Calibri"/>
          <w:color w:val="000000" w:themeColor="text1"/>
          <w:sz w:val="28"/>
          <w:szCs w:val="28"/>
        </w:rPr>
        <w:t xml:space="preserve">      </w:t>
      </w:r>
      <w:r w:rsidR="00A3003D">
        <w:rPr>
          <w:rFonts w:eastAsia="Calibri"/>
          <w:color w:val="000000" w:themeColor="text1"/>
          <w:sz w:val="28"/>
          <w:szCs w:val="28"/>
        </w:rPr>
        <w:t xml:space="preserve">________________              </w:t>
      </w:r>
      <w:r w:rsidR="00A3003D" w:rsidRPr="00A3003D">
        <w:rPr>
          <w:rFonts w:eastAsia="Calibri"/>
          <w:color w:val="000000" w:themeColor="text1"/>
          <w:sz w:val="28"/>
          <w:szCs w:val="28"/>
        </w:rPr>
        <w:t xml:space="preserve">Рябых </w:t>
      </w:r>
      <w:r w:rsidR="00A3003D">
        <w:rPr>
          <w:rFonts w:eastAsia="Calibri"/>
          <w:color w:val="000000" w:themeColor="text1"/>
          <w:sz w:val="28"/>
          <w:szCs w:val="28"/>
        </w:rPr>
        <w:t>Л.В.</w:t>
      </w:r>
      <w:r w:rsidR="00A3003D" w:rsidRPr="00A3003D">
        <w:rPr>
          <w:rFonts w:eastAsia="Calibri"/>
          <w:color w:val="000000" w:themeColor="text1"/>
          <w:sz w:val="28"/>
          <w:szCs w:val="28"/>
        </w:rPr>
        <w:t xml:space="preserve">      </w:t>
      </w:r>
    </w:p>
    <w:p w14:paraId="2414722B" w14:textId="77777777" w:rsidR="00044DAE" w:rsidRPr="00A3003D" w:rsidRDefault="00044DAE" w:rsidP="00A40AA1">
      <w:pPr>
        <w:pStyle w:val="a3"/>
        <w:jc w:val="both"/>
        <w:rPr>
          <w:rFonts w:eastAsia="Calibri"/>
          <w:color w:val="000000" w:themeColor="text1"/>
          <w:sz w:val="28"/>
          <w:szCs w:val="28"/>
        </w:rPr>
      </w:pPr>
    </w:p>
    <w:p w14:paraId="3F6CA8DF" w14:textId="77777777" w:rsidR="00EA72AF" w:rsidRPr="00A3003D" w:rsidRDefault="00EA72AF" w:rsidP="00A40AA1">
      <w:pPr>
        <w:pStyle w:val="a3"/>
        <w:jc w:val="both"/>
        <w:rPr>
          <w:rFonts w:eastAsia="Calibri"/>
          <w:color w:val="000000" w:themeColor="text1"/>
          <w:sz w:val="28"/>
          <w:szCs w:val="28"/>
        </w:rPr>
      </w:pPr>
    </w:p>
    <w:p w14:paraId="46975744" w14:textId="77777777" w:rsidR="00A3003D" w:rsidRDefault="00A3003D" w:rsidP="00A40AA1">
      <w:pPr>
        <w:pStyle w:val="a3"/>
        <w:jc w:val="both"/>
        <w:rPr>
          <w:rFonts w:eastAsia="Calibri"/>
          <w:color w:val="000000" w:themeColor="text1"/>
          <w:sz w:val="28"/>
          <w:szCs w:val="28"/>
        </w:rPr>
      </w:pPr>
    </w:p>
    <w:p w14:paraId="36FBA6E4" w14:textId="77777777" w:rsidR="00A3003D" w:rsidRPr="00F75D7B" w:rsidRDefault="00A3003D" w:rsidP="00A40AA1">
      <w:pPr>
        <w:pStyle w:val="a3"/>
        <w:jc w:val="both"/>
        <w:rPr>
          <w:rFonts w:eastAsia="Calibri"/>
          <w:color w:val="000000" w:themeColor="text1"/>
          <w:sz w:val="28"/>
          <w:szCs w:val="28"/>
        </w:rPr>
      </w:pPr>
    </w:p>
    <w:p w14:paraId="6F3E54D6" w14:textId="77777777" w:rsidR="00044DAE" w:rsidRPr="00F75D7B" w:rsidRDefault="00044DAE" w:rsidP="00EA72AF">
      <w:pPr>
        <w:pStyle w:val="a3"/>
        <w:jc w:val="center"/>
        <w:rPr>
          <w:rFonts w:eastAsia="Calibri"/>
          <w:color w:val="000000" w:themeColor="text1"/>
          <w:sz w:val="28"/>
          <w:szCs w:val="28"/>
        </w:rPr>
      </w:pPr>
      <w:r w:rsidRPr="00F75D7B">
        <w:rPr>
          <w:rFonts w:eastAsia="Calibri"/>
          <w:color w:val="000000" w:themeColor="text1"/>
          <w:sz w:val="28"/>
          <w:szCs w:val="28"/>
        </w:rPr>
        <w:t>Ростов-на-Дону</w:t>
      </w:r>
    </w:p>
    <w:p w14:paraId="4549980B" w14:textId="48F482B3" w:rsidR="00044DAE" w:rsidRDefault="00EA72AF" w:rsidP="00EA72AF">
      <w:pPr>
        <w:pStyle w:val="a3"/>
        <w:jc w:val="center"/>
        <w:rPr>
          <w:rFonts w:eastAsia="Calibri"/>
          <w:color w:val="000000" w:themeColor="text1"/>
          <w:sz w:val="28"/>
          <w:szCs w:val="28"/>
        </w:rPr>
      </w:pPr>
      <w:r w:rsidRPr="00F75D7B">
        <w:rPr>
          <w:rFonts w:eastAsia="Calibri"/>
          <w:color w:val="000000" w:themeColor="text1"/>
          <w:sz w:val="28"/>
          <w:szCs w:val="28"/>
        </w:rPr>
        <w:t>202</w:t>
      </w:r>
      <w:r w:rsidR="005B69CA">
        <w:rPr>
          <w:rFonts w:eastAsia="Calibri"/>
          <w:color w:val="000000" w:themeColor="text1"/>
          <w:sz w:val="28"/>
          <w:szCs w:val="28"/>
        </w:rPr>
        <w:t>2</w:t>
      </w:r>
    </w:p>
    <w:p w14:paraId="335AB30A" w14:textId="77777777" w:rsidR="00A3003D" w:rsidRPr="00F75D7B" w:rsidRDefault="00A3003D" w:rsidP="00EA72AF">
      <w:pPr>
        <w:pStyle w:val="a3"/>
        <w:jc w:val="center"/>
        <w:rPr>
          <w:color w:val="000000" w:themeColor="text1"/>
          <w:sz w:val="28"/>
          <w:szCs w:val="28"/>
        </w:rPr>
      </w:pPr>
    </w:p>
    <w:p w14:paraId="399366B1" w14:textId="77777777" w:rsidR="00044DAE" w:rsidRPr="00590502" w:rsidRDefault="00044DAE" w:rsidP="00590502">
      <w:pPr>
        <w:pStyle w:val="a3"/>
        <w:jc w:val="center"/>
        <w:rPr>
          <w:rFonts w:eastAsia="Calibri"/>
          <w:color w:val="000000" w:themeColor="text1"/>
          <w:sz w:val="28"/>
          <w:szCs w:val="28"/>
        </w:rPr>
      </w:pPr>
      <w:r w:rsidRPr="00590502">
        <w:rPr>
          <w:rFonts w:eastAsia="Calibri"/>
          <w:color w:val="000000" w:themeColor="text1"/>
          <w:sz w:val="28"/>
          <w:szCs w:val="28"/>
        </w:rPr>
        <w:lastRenderedPageBreak/>
        <w:t>Министерство общего и профессионального образования Ростовской области</w:t>
      </w:r>
    </w:p>
    <w:p w14:paraId="66D768E5" w14:textId="77777777" w:rsidR="00044DAE" w:rsidRPr="00590502" w:rsidRDefault="00044DAE" w:rsidP="00590502">
      <w:pPr>
        <w:pStyle w:val="a3"/>
        <w:jc w:val="center"/>
        <w:rPr>
          <w:rFonts w:eastAsia="Calibri"/>
          <w:color w:val="000000" w:themeColor="text1"/>
          <w:sz w:val="28"/>
          <w:szCs w:val="28"/>
        </w:rPr>
      </w:pPr>
      <w:r w:rsidRPr="00590502">
        <w:rPr>
          <w:rFonts w:eastAsia="Calibri"/>
          <w:color w:val="000000" w:themeColor="text1"/>
          <w:sz w:val="28"/>
          <w:szCs w:val="28"/>
        </w:rPr>
        <w:t>Государственное бюджетное профессиональное образовательное учреждение</w:t>
      </w:r>
    </w:p>
    <w:p w14:paraId="70DFF5CD" w14:textId="77777777" w:rsidR="00044DAE" w:rsidRPr="00590502" w:rsidRDefault="00044DAE" w:rsidP="00590502">
      <w:pPr>
        <w:pStyle w:val="a3"/>
        <w:jc w:val="center"/>
        <w:rPr>
          <w:rFonts w:eastAsia="Calibri"/>
          <w:color w:val="000000" w:themeColor="text1"/>
          <w:sz w:val="28"/>
          <w:szCs w:val="28"/>
        </w:rPr>
      </w:pPr>
      <w:r w:rsidRPr="00590502">
        <w:rPr>
          <w:rFonts w:eastAsia="Calibri"/>
          <w:color w:val="000000" w:themeColor="text1"/>
          <w:sz w:val="28"/>
          <w:szCs w:val="28"/>
        </w:rPr>
        <w:t>Ростовской области</w:t>
      </w:r>
    </w:p>
    <w:p w14:paraId="5AE5A6CB" w14:textId="77777777" w:rsidR="00044DAE" w:rsidRPr="00590502" w:rsidRDefault="00044DAE" w:rsidP="00590502">
      <w:pPr>
        <w:pStyle w:val="a3"/>
        <w:jc w:val="center"/>
        <w:rPr>
          <w:rFonts w:eastAsia="Calibri"/>
          <w:color w:val="000000" w:themeColor="text1"/>
          <w:sz w:val="28"/>
          <w:szCs w:val="28"/>
        </w:rPr>
      </w:pPr>
      <w:r w:rsidRPr="00590502">
        <w:rPr>
          <w:rFonts w:eastAsia="Calibri"/>
          <w:color w:val="000000" w:themeColor="text1"/>
          <w:sz w:val="28"/>
          <w:szCs w:val="28"/>
        </w:rPr>
        <w:t>«Ростовский - на - Дону железнодорожный техникум»</w:t>
      </w:r>
    </w:p>
    <w:p w14:paraId="373C942F" w14:textId="77777777" w:rsidR="00590502" w:rsidRDefault="00590502" w:rsidP="00A40AA1">
      <w:pPr>
        <w:pStyle w:val="a3"/>
        <w:jc w:val="both"/>
        <w:rPr>
          <w:color w:val="000000" w:themeColor="text1"/>
          <w:sz w:val="28"/>
          <w:szCs w:val="28"/>
        </w:rPr>
      </w:pPr>
    </w:p>
    <w:p w14:paraId="2A0DB222" w14:textId="77777777" w:rsidR="00044DAE" w:rsidRPr="00590502" w:rsidRDefault="00044DAE" w:rsidP="00A40AA1">
      <w:pPr>
        <w:pStyle w:val="a3"/>
        <w:jc w:val="both"/>
        <w:rPr>
          <w:color w:val="000000" w:themeColor="text1"/>
          <w:sz w:val="28"/>
          <w:szCs w:val="28"/>
        </w:rPr>
      </w:pPr>
    </w:p>
    <w:tbl>
      <w:tblPr>
        <w:tblW w:w="10456" w:type="dxa"/>
        <w:tblLayout w:type="fixed"/>
        <w:tblLook w:val="04A0" w:firstRow="1" w:lastRow="0" w:firstColumn="1" w:lastColumn="0" w:noHBand="0" w:noVBand="1"/>
      </w:tblPr>
      <w:tblGrid>
        <w:gridCol w:w="5920"/>
        <w:gridCol w:w="4536"/>
      </w:tblGrid>
      <w:tr w:rsidR="005211EB" w:rsidRPr="00687227" w14:paraId="1FA7CE02" w14:textId="77777777" w:rsidTr="001A4BA5">
        <w:trPr>
          <w:trHeight w:val="1553"/>
        </w:trPr>
        <w:tc>
          <w:tcPr>
            <w:tcW w:w="5920" w:type="dxa"/>
            <w:shd w:val="clear" w:color="auto" w:fill="auto"/>
          </w:tcPr>
          <w:p w14:paraId="6A777AC5" w14:textId="77777777" w:rsidR="00044DAE" w:rsidRPr="00687227" w:rsidRDefault="00044DAE" w:rsidP="00A40AA1">
            <w:pPr>
              <w:pStyle w:val="a3"/>
              <w:jc w:val="both"/>
              <w:rPr>
                <w:color w:val="000000" w:themeColor="text1"/>
              </w:rPr>
            </w:pPr>
            <w:r w:rsidRPr="00687227">
              <w:rPr>
                <w:color w:val="000000" w:themeColor="text1"/>
              </w:rPr>
              <w:t xml:space="preserve">СОГЛАСОВАНО </w:t>
            </w:r>
          </w:p>
          <w:p w14:paraId="04ADCF28" w14:textId="77777777" w:rsidR="00044DAE" w:rsidRPr="00687227" w:rsidRDefault="00044DAE" w:rsidP="00A40AA1">
            <w:pPr>
              <w:pStyle w:val="a3"/>
              <w:jc w:val="both"/>
              <w:rPr>
                <w:color w:val="000000" w:themeColor="text1"/>
              </w:rPr>
            </w:pPr>
            <w:r w:rsidRPr="00687227">
              <w:rPr>
                <w:color w:val="000000" w:themeColor="text1"/>
              </w:rPr>
              <w:t>Председатель методической комиссии</w:t>
            </w:r>
          </w:p>
          <w:p w14:paraId="1AF0E11D" w14:textId="77777777" w:rsidR="00044DAE" w:rsidRPr="00687227" w:rsidRDefault="00044DAE" w:rsidP="00A40AA1">
            <w:pPr>
              <w:pStyle w:val="a3"/>
              <w:jc w:val="both"/>
              <w:rPr>
                <w:color w:val="000000" w:themeColor="text1"/>
              </w:rPr>
            </w:pPr>
            <w:r w:rsidRPr="00687227">
              <w:rPr>
                <w:color w:val="000000" w:themeColor="text1"/>
              </w:rPr>
              <w:t>«__________________________»</w:t>
            </w:r>
          </w:p>
          <w:p w14:paraId="25F8D620" w14:textId="77777777" w:rsidR="00044DAE" w:rsidRPr="00687227" w:rsidRDefault="00044DAE" w:rsidP="00A40AA1">
            <w:pPr>
              <w:pStyle w:val="a3"/>
              <w:jc w:val="both"/>
              <w:rPr>
                <w:color w:val="000000" w:themeColor="text1"/>
              </w:rPr>
            </w:pPr>
            <w:r w:rsidRPr="00687227">
              <w:rPr>
                <w:color w:val="000000" w:themeColor="text1"/>
              </w:rPr>
              <w:t>_______________ Ф.И.О.</w:t>
            </w:r>
          </w:p>
          <w:p w14:paraId="563B5321" w14:textId="7B64B468" w:rsidR="00044DAE" w:rsidRPr="00687227" w:rsidRDefault="005B69CA" w:rsidP="00A40AA1">
            <w:pPr>
              <w:pStyle w:val="a3"/>
              <w:jc w:val="both"/>
              <w:rPr>
                <w:color w:val="000000" w:themeColor="text1"/>
              </w:rPr>
            </w:pPr>
            <w:r>
              <w:rPr>
                <w:color w:val="000000" w:themeColor="text1"/>
              </w:rPr>
              <w:t>30 декабря 2021 г.</w:t>
            </w:r>
          </w:p>
          <w:p w14:paraId="3CF0FA19" w14:textId="77777777" w:rsidR="00590502" w:rsidRPr="00687227" w:rsidRDefault="00590502" w:rsidP="00A40AA1">
            <w:pPr>
              <w:pStyle w:val="a3"/>
              <w:jc w:val="both"/>
              <w:rPr>
                <w:color w:val="000000" w:themeColor="text1"/>
              </w:rPr>
            </w:pPr>
          </w:p>
          <w:p w14:paraId="03B75426" w14:textId="77777777" w:rsidR="00590502" w:rsidRPr="00687227" w:rsidRDefault="00590502" w:rsidP="00A40AA1">
            <w:pPr>
              <w:pStyle w:val="a3"/>
              <w:jc w:val="both"/>
              <w:rPr>
                <w:color w:val="000000" w:themeColor="text1"/>
              </w:rPr>
            </w:pPr>
          </w:p>
        </w:tc>
        <w:tc>
          <w:tcPr>
            <w:tcW w:w="4536" w:type="dxa"/>
            <w:shd w:val="clear" w:color="auto" w:fill="auto"/>
          </w:tcPr>
          <w:p w14:paraId="2B23D8B9" w14:textId="77777777" w:rsidR="00044DAE" w:rsidRPr="00687227" w:rsidRDefault="00044DAE" w:rsidP="00A40AA1">
            <w:pPr>
              <w:pStyle w:val="a3"/>
              <w:jc w:val="both"/>
              <w:rPr>
                <w:color w:val="000000" w:themeColor="text1"/>
              </w:rPr>
            </w:pPr>
            <w:r w:rsidRPr="00687227">
              <w:rPr>
                <w:color w:val="000000" w:themeColor="text1"/>
              </w:rPr>
              <w:t>УТВЕРЖДАЮ</w:t>
            </w:r>
          </w:p>
          <w:p w14:paraId="193DFD69" w14:textId="77777777" w:rsidR="00044DAE" w:rsidRPr="00687227" w:rsidRDefault="00044DAE" w:rsidP="00A40AA1">
            <w:pPr>
              <w:pStyle w:val="a3"/>
              <w:jc w:val="both"/>
              <w:rPr>
                <w:color w:val="000000" w:themeColor="text1"/>
              </w:rPr>
            </w:pPr>
            <w:r w:rsidRPr="00687227">
              <w:rPr>
                <w:color w:val="000000" w:themeColor="text1"/>
              </w:rPr>
              <w:t>Зам директора по УМР</w:t>
            </w:r>
          </w:p>
          <w:p w14:paraId="7A2F7491" w14:textId="77777777" w:rsidR="00044DAE" w:rsidRPr="00687227" w:rsidRDefault="00590502" w:rsidP="00A40AA1">
            <w:pPr>
              <w:pStyle w:val="a3"/>
              <w:jc w:val="both"/>
              <w:rPr>
                <w:color w:val="000000" w:themeColor="text1"/>
              </w:rPr>
            </w:pPr>
            <w:r w:rsidRPr="00687227">
              <w:rPr>
                <w:color w:val="000000" w:themeColor="text1"/>
              </w:rPr>
              <w:t>_____________ Рябых Л.В</w:t>
            </w:r>
            <w:r w:rsidR="00044DAE" w:rsidRPr="00687227">
              <w:rPr>
                <w:color w:val="000000" w:themeColor="text1"/>
              </w:rPr>
              <w:t>.</w:t>
            </w:r>
          </w:p>
          <w:p w14:paraId="0997CD33" w14:textId="3AE55DBD" w:rsidR="00044DAE" w:rsidRPr="00687227" w:rsidRDefault="005B69CA" w:rsidP="00687227">
            <w:pPr>
              <w:pStyle w:val="a3"/>
              <w:jc w:val="both"/>
              <w:rPr>
                <w:color w:val="000000" w:themeColor="text1"/>
              </w:rPr>
            </w:pPr>
            <w:r>
              <w:rPr>
                <w:color w:val="000000" w:themeColor="text1"/>
              </w:rPr>
              <w:t xml:space="preserve">14 января </w:t>
            </w:r>
            <w:r w:rsidR="00590502" w:rsidRPr="00687227">
              <w:rPr>
                <w:color w:val="000000" w:themeColor="text1"/>
              </w:rPr>
              <w:t>202</w:t>
            </w:r>
            <w:r>
              <w:rPr>
                <w:color w:val="000000" w:themeColor="text1"/>
              </w:rPr>
              <w:t xml:space="preserve">2 </w:t>
            </w:r>
            <w:r w:rsidR="00044DAE" w:rsidRPr="00687227">
              <w:rPr>
                <w:color w:val="000000" w:themeColor="text1"/>
              </w:rPr>
              <w:t>г.</w:t>
            </w:r>
          </w:p>
        </w:tc>
      </w:tr>
    </w:tbl>
    <w:p w14:paraId="0396EA36" w14:textId="77777777" w:rsidR="00044DAE" w:rsidRPr="00687227" w:rsidRDefault="00044DAE" w:rsidP="00A40AA1">
      <w:pPr>
        <w:pStyle w:val="a3"/>
        <w:jc w:val="both"/>
        <w:rPr>
          <w:color w:val="000000" w:themeColor="text1"/>
        </w:rPr>
      </w:pPr>
    </w:p>
    <w:p w14:paraId="4FA3D808" w14:textId="77777777" w:rsidR="00044DAE" w:rsidRPr="00C63925" w:rsidRDefault="00044DAE" w:rsidP="00687227">
      <w:pPr>
        <w:pStyle w:val="a3"/>
        <w:jc w:val="center"/>
      </w:pPr>
      <w:r w:rsidRPr="00C63925">
        <w:t>З</w:t>
      </w:r>
      <w:r w:rsidR="00687227" w:rsidRPr="00C63925">
        <w:t>адание</w:t>
      </w:r>
    </w:p>
    <w:p w14:paraId="5BA39082" w14:textId="77777777" w:rsidR="00044DAE" w:rsidRPr="00C63925" w:rsidRDefault="00044DAE" w:rsidP="00687227">
      <w:pPr>
        <w:pStyle w:val="a3"/>
        <w:jc w:val="center"/>
      </w:pPr>
      <w:r w:rsidRPr="00C63925">
        <w:t>на выпускную квалификационную работу</w:t>
      </w:r>
    </w:p>
    <w:p w14:paraId="2CEBB0C2" w14:textId="77777777" w:rsidR="00044DAE" w:rsidRPr="00C63925" w:rsidRDefault="00687227" w:rsidP="00A40AA1">
      <w:pPr>
        <w:pStyle w:val="a3"/>
        <w:jc w:val="both"/>
      </w:pPr>
      <w:r w:rsidRPr="00C63925">
        <w:t>студент</w:t>
      </w:r>
      <w:r w:rsidR="00044DAE" w:rsidRPr="00C63925">
        <w:t>___________________________________</w:t>
      </w:r>
      <w:r w:rsidRPr="00C63925">
        <w:t>________</w:t>
      </w:r>
    </w:p>
    <w:p w14:paraId="68E8BAAC" w14:textId="77777777" w:rsidR="00044DAE" w:rsidRPr="00C63925" w:rsidRDefault="00687227" w:rsidP="00A40AA1">
      <w:pPr>
        <w:pStyle w:val="a3"/>
        <w:jc w:val="both"/>
        <w:rPr>
          <w:sz w:val="20"/>
          <w:szCs w:val="20"/>
        </w:rPr>
      </w:pPr>
      <w:r w:rsidRPr="00C63925">
        <w:rPr>
          <w:sz w:val="20"/>
          <w:szCs w:val="20"/>
        </w:rPr>
        <w:t xml:space="preserve">                      </w:t>
      </w:r>
      <w:r w:rsidR="00C63925">
        <w:rPr>
          <w:sz w:val="20"/>
          <w:szCs w:val="20"/>
        </w:rPr>
        <w:t xml:space="preserve">              </w:t>
      </w:r>
      <w:r w:rsidRPr="00C63925">
        <w:rPr>
          <w:sz w:val="20"/>
          <w:szCs w:val="20"/>
        </w:rPr>
        <w:t xml:space="preserve"> (ф</w:t>
      </w:r>
      <w:r w:rsidR="00044DAE" w:rsidRPr="00C63925">
        <w:rPr>
          <w:sz w:val="20"/>
          <w:szCs w:val="20"/>
        </w:rPr>
        <w:t>амилия, имя, отчество</w:t>
      </w:r>
      <w:r w:rsidRPr="00C63925">
        <w:rPr>
          <w:sz w:val="20"/>
          <w:szCs w:val="20"/>
        </w:rPr>
        <w:t>)</w:t>
      </w:r>
    </w:p>
    <w:p w14:paraId="434E3B2A" w14:textId="77777777" w:rsidR="00687227" w:rsidRPr="00C63925" w:rsidRDefault="00687227" w:rsidP="00590502">
      <w:pPr>
        <w:pStyle w:val="a3"/>
        <w:jc w:val="both"/>
        <w:rPr>
          <w:color w:val="000000" w:themeColor="text1"/>
        </w:rPr>
      </w:pPr>
      <w:r w:rsidRPr="00C63925">
        <w:t>группа____    п</w:t>
      </w:r>
      <w:r w:rsidR="00590502" w:rsidRPr="00C63925">
        <w:t>рофессия ________________________</w:t>
      </w:r>
    </w:p>
    <w:p w14:paraId="2B409C91" w14:textId="77777777" w:rsidR="00590502" w:rsidRPr="00C63925" w:rsidRDefault="00687227" w:rsidP="00590502">
      <w:pPr>
        <w:pStyle w:val="a3"/>
        <w:jc w:val="both"/>
        <w:rPr>
          <w:color w:val="000000" w:themeColor="text1"/>
          <w:sz w:val="20"/>
          <w:szCs w:val="20"/>
        </w:rPr>
      </w:pPr>
      <w:r w:rsidRPr="00C63925">
        <w:rPr>
          <w:color w:val="000000" w:themeColor="text1"/>
          <w:sz w:val="20"/>
          <w:szCs w:val="20"/>
        </w:rPr>
        <w:t xml:space="preserve">                              </w:t>
      </w:r>
      <w:r w:rsidR="00C63925" w:rsidRPr="00C63925">
        <w:rPr>
          <w:color w:val="000000" w:themeColor="text1"/>
          <w:sz w:val="20"/>
          <w:szCs w:val="20"/>
        </w:rPr>
        <w:t xml:space="preserve">                  </w:t>
      </w:r>
      <w:r w:rsidR="00590502" w:rsidRPr="00C63925">
        <w:rPr>
          <w:color w:val="000000" w:themeColor="text1"/>
          <w:sz w:val="20"/>
          <w:szCs w:val="20"/>
        </w:rPr>
        <w:t>(шифр, наименование)</w:t>
      </w:r>
    </w:p>
    <w:p w14:paraId="68C32623" w14:textId="77777777" w:rsidR="00044DAE" w:rsidRPr="00687227" w:rsidRDefault="00044DAE" w:rsidP="00A40AA1">
      <w:pPr>
        <w:pStyle w:val="a3"/>
        <w:jc w:val="both"/>
        <w:rPr>
          <w:color w:val="FF0000"/>
        </w:rPr>
      </w:pPr>
    </w:p>
    <w:p w14:paraId="219B0726" w14:textId="77777777" w:rsidR="00044DAE" w:rsidRPr="00687227" w:rsidRDefault="00044DAE" w:rsidP="00A40AA1">
      <w:pPr>
        <w:pStyle w:val="a3"/>
        <w:jc w:val="both"/>
      </w:pPr>
      <w:r w:rsidRPr="00687227">
        <w:t>1. Тема вы</w:t>
      </w:r>
      <w:r w:rsidR="00687227" w:rsidRPr="00687227">
        <w:t>пускной квалификационной работы: «____»</w:t>
      </w:r>
    </w:p>
    <w:p w14:paraId="536E0F00" w14:textId="77777777" w:rsidR="00044DAE" w:rsidRPr="005211EB" w:rsidRDefault="00044DAE" w:rsidP="00A40AA1">
      <w:pPr>
        <w:pStyle w:val="a3"/>
        <w:jc w:val="both"/>
        <w:rPr>
          <w:color w:val="FF0000"/>
          <w:sz w:val="28"/>
          <w:szCs w:val="28"/>
        </w:rPr>
      </w:pPr>
    </w:p>
    <w:p w14:paraId="404256CE" w14:textId="4E6B00EC" w:rsidR="00687227" w:rsidRDefault="00044DAE" w:rsidP="00A40AA1">
      <w:pPr>
        <w:pStyle w:val="a3"/>
        <w:jc w:val="both"/>
      </w:pPr>
      <w:r w:rsidRPr="00687227">
        <w:rPr>
          <w:sz w:val="28"/>
          <w:szCs w:val="28"/>
        </w:rPr>
        <w:t xml:space="preserve">2. </w:t>
      </w:r>
      <w:r w:rsidRPr="00687227">
        <w:t>С</w:t>
      </w:r>
      <w:r w:rsidR="00687227" w:rsidRPr="00687227">
        <w:t xml:space="preserve">рок сдачи студентом законченной выпускной квалификационной работы- </w:t>
      </w:r>
      <w:r w:rsidR="005B69CA">
        <w:t>31 мая</w:t>
      </w:r>
      <w:r w:rsidR="00687227" w:rsidRPr="00687227">
        <w:t xml:space="preserve"> 202</w:t>
      </w:r>
      <w:r w:rsidR="005B69CA">
        <w:t>2</w:t>
      </w:r>
      <w:r w:rsidR="00687227" w:rsidRPr="00687227">
        <w:t>г.</w:t>
      </w:r>
    </w:p>
    <w:p w14:paraId="4C08F494" w14:textId="77777777" w:rsidR="00044DAE" w:rsidRDefault="00687227" w:rsidP="00687227">
      <w:pPr>
        <w:pStyle w:val="a3"/>
        <w:jc w:val="both"/>
        <w:rPr>
          <w:sz w:val="28"/>
          <w:szCs w:val="28"/>
        </w:rPr>
      </w:pPr>
      <w:r w:rsidRPr="00687227">
        <w:t>3.С</w:t>
      </w:r>
      <w:r w:rsidR="00044DAE" w:rsidRPr="00687227">
        <w:t>одержание</w:t>
      </w:r>
      <w:r w:rsidRPr="00687227">
        <w:t xml:space="preserve"> выпускной квалификационной работы</w:t>
      </w:r>
      <w:r w:rsidR="00044DAE" w:rsidRPr="00687227">
        <w:rPr>
          <w:sz w:val="28"/>
          <w:szCs w:val="28"/>
        </w:rPr>
        <w:t xml:space="preserve"> </w:t>
      </w:r>
    </w:p>
    <w:p w14:paraId="0E9BA025" w14:textId="77777777" w:rsidR="00687227" w:rsidRPr="00687227" w:rsidRDefault="00687227" w:rsidP="00687227">
      <w:pPr>
        <w:pStyle w:val="a3"/>
        <w:jc w:val="both"/>
      </w:pPr>
      <w:r>
        <w:t xml:space="preserve">   </w:t>
      </w:r>
      <w:r w:rsidRPr="00687227">
        <w:t>Введение</w:t>
      </w:r>
    </w:p>
    <w:p w14:paraId="035B5EC5" w14:textId="77777777" w:rsidR="00687227" w:rsidRPr="00687227" w:rsidRDefault="00687227" w:rsidP="00687227">
      <w:pPr>
        <w:pStyle w:val="a3"/>
        <w:jc w:val="both"/>
      </w:pPr>
      <w:r>
        <w:t xml:space="preserve">  1.</w:t>
      </w:r>
      <w:r w:rsidRPr="00687227">
        <w:t>Теоретическая часть</w:t>
      </w:r>
    </w:p>
    <w:p w14:paraId="634F6F4D" w14:textId="77777777" w:rsidR="00687227" w:rsidRPr="00687227" w:rsidRDefault="00687227" w:rsidP="00687227">
      <w:pPr>
        <w:pStyle w:val="a3"/>
        <w:jc w:val="both"/>
      </w:pPr>
      <w:r>
        <w:t xml:space="preserve">  </w:t>
      </w:r>
      <w:r w:rsidRPr="00687227">
        <w:t>1.1.</w:t>
      </w:r>
    </w:p>
    <w:p w14:paraId="796DBE9A" w14:textId="77777777" w:rsidR="00687227" w:rsidRPr="00687227" w:rsidRDefault="00687227" w:rsidP="00687227">
      <w:pPr>
        <w:pStyle w:val="a3"/>
        <w:jc w:val="both"/>
      </w:pPr>
      <w:r>
        <w:t xml:space="preserve">  </w:t>
      </w:r>
      <w:r w:rsidRPr="00687227">
        <w:t>1.2</w:t>
      </w:r>
    </w:p>
    <w:p w14:paraId="02360DCA" w14:textId="77777777" w:rsidR="00687227" w:rsidRPr="00687227" w:rsidRDefault="00687227" w:rsidP="00687227">
      <w:pPr>
        <w:pStyle w:val="a3"/>
        <w:jc w:val="both"/>
      </w:pPr>
      <w:r>
        <w:t xml:space="preserve">  </w:t>
      </w:r>
      <w:r w:rsidRPr="00687227">
        <w:t>2. Практическая часть</w:t>
      </w:r>
    </w:p>
    <w:p w14:paraId="6EBBAAF6" w14:textId="77777777" w:rsidR="00687227" w:rsidRPr="00687227" w:rsidRDefault="00687227" w:rsidP="00687227">
      <w:pPr>
        <w:pStyle w:val="a3"/>
        <w:jc w:val="both"/>
      </w:pPr>
      <w:r>
        <w:t xml:space="preserve">  </w:t>
      </w:r>
      <w:r w:rsidRPr="00687227">
        <w:t>2.1</w:t>
      </w:r>
    </w:p>
    <w:p w14:paraId="309AA27F" w14:textId="77777777" w:rsidR="00687227" w:rsidRPr="00687227" w:rsidRDefault="00687227" w:rsidP="00687227">
      <w:pPr>
        <w:pStyle w:val="a3"/>
        <w:jc w:val="both"/>
      </w:pPr>
      <w:r>
        <w:t xml:space="preserve">  </w:t>
      </w:r>
      <w:r w:rsidRPr="00687227">
        <w:t>2.1.1.</w:t>
      </w:r>
    </w:p>
    <w:p w14:paraId="3758A7BF" w14:textId="77777777" w:rsidR="00687227" w:rsidRPr="00687227" w:rsidRDefault="00687227" w:rsidP="00687227">
      <w:pPr>
        <w:pStyle w:val="a3"/>
        <w:jc w:val="both"/>
      </w:pPr>
      <w:r>
        <w:t xml:space="preserve">  </w:t>
      </w:r>
      <w:r w:rsidRPr="00687227">
        <w:t>2.1.2.</w:t>
      </w:r>
    </w:p>
    <w:p w14:paraId="5F281A69" w14:textId="77777777" w:rsidR="00687227" w:rsidRPr="00687227" w:rsidRDefault="00687227" w:rsidP="00687227">
      <w:pPr>
        <w:pStyle w:val="a3"/>
        <w:jc w:val="both"/>
      </w:pPr>
      <w:r>
        <w:t xml:space="preserve">  </w:t>
      </w:r>
      <w:r w:rsidRPr="00687227">
        <w:t>3аключение</w:t>
      </w:r>
    </w:p>
    <w:p w14:paraId="208A07B0" w14:textId="77777777" w:rsidR="00687227" w:rsidRPr="00687227" w:rsidRDefault="00687227" w:rsidP="00687227">
      <w:pPr>
        <w:pStyle w:val="a3"/>
        <w:jc w:val="both"/>
      </w:pPr>
      <w:r>
        <w:t xml:space="preserve">  </w:t>
      </w:r>
      <w:r w:rsidRPr="00687227">
        <w:t>Список использованных источников</w:t>
      </w:r>
    </w:p>
    <w:p w14:paraId="6A55A0BC" w14:textId="77777777" w:rsidR="00687227" w:rsidRDefault="00687227" w:rsidP="00687227">
      <w:pPr>
        <w:pStyle w:val="a3"/>
        <w:jc w:val="both"/>
      </w:pPr>
      <w:r>
        <w:t xml:space="preserve">  </w:t>
      </w:r>
      <w:r w:rsidRPr="00687227">
        <w:t xml:space="preserve">Приложения </w:t>
      </w:r>
    </w:p>
    <w:p w14:paraId="7204362B" w14:textId="77777777" w:rsidR="00687227" w:rsidRDefault="00687227" w:rsidP="00687227">
      <w:pPr>
        <w:pStyle w:val="a3"/>
        <w:jc w:val="both"/>
      </w:pPr>
      <w:r>
        <w:t>4. Требования по выполнению</w:t>
      </w:r>
      <w:r w:rsidR="00117033">
        <w:t xml:space="preserve"> выпускной</w:t>
      </w:r>
      <w:r w:rsidR="00117033" w:rsidRPr="00117033">
        <w:t xml:space="preserve"> </w:t>
      </w:r>
      <w:r w:rsidR="00117033" w:rsidRPr="00687227">
        <w:t>квалификационной работы</w:t>
      </w:r>
      <w:r w:rsidR="00117033">
        <w:t>:</w:t>
      </w:r>
    </w:p>
    <w:p w14:paraId="269F02B6" w14:textId="77777777" w:rsidR="00117033" w:rsidRDefault="005C1FDF" w:rsidP="00687227">
      <w:pPr>
        <w:pStyle w:val="a3"/>
        <w:jc w:val="both"/>
      </w:pPr>
      <w:r>
        <w:t xml:space="preserve">   4.1. целевая направленность;</w:t>
      </w:r>
    </w:p>
    <w:p w14:paraId="3D37D9F5" w14:textId="77777777" w:rsidR="005C1FDF" w:rsidRDefault="005C1FDF" w:rsidP="00687227">
      <w:pPr>
        <w:pStyle w:val="a3"/>
        <w:jc w:val="both"/>
      </w:pPr>
      <w:r>
        <w:t xml:space="preserve">   4.2. логическая последовательность изложения материала;</w:t>
      </w:r>
    </w:p>
    <w:p w14:paraId="22B15DAE" w14:textId="77777777" w:rsidR="005C1FDF" w:rsidRDefault="005C1FDF" w:rsidP="00687227">
      <w:pPr>
        <w:pStyle w:val="a3"/>
        <w:jc w:val="both"/>
      </w:pPr>
      <w:r>
        <w:t xml:space="preserve">   4.3. полнота освещения вопросов;</w:t>
      </w:r>
    </w:p>
    <w:p w14:paraId="09638F3E" w14:textId="77777777" w:rsidR="005C1FDF" w:rsidRDefault="00FC6206" w:rsidP="00687227">
      <w:pPr>
        <w:pStyle w:val="a3"/>
        <w:jc w:val="both"/>
      </w:pPr>
      <w:r>
        <w:t xml:space="preserve">   4.4. краткость и</w:t>
      </w:r>
      <w:r w:rsidR="005C1FDF">
        <w:t xml:space="preserve"> четкость формулировок;</w:t>
      </w:r>
    </w:p>
    <w:p w14:paraId="4B7AE563" w14:textId="77777777" w:rsidR="005C1FDF" w:rsidRDefault="005C1FDF" w:rsidP="00687227">
      <w:pPr>
        <w:pStyle w:val="a3"/>
        <w:jc w:val="both"/>
      </w:pPr>
      <w:r>
        <w:t xml:space="preserve">   4.5. убедительность аргументации;</w:t>
      </w:r>
    </w:p>
    <w:p w14:paraId="44BED2B8" w14:textId="77777777" w:rsidR="00044DAE" w:rsidRPr="005C1FDF" w:rsidRDefault="005C1FDF" w:rsidP="00A40AA1">
      <w:pPr>
        <w:pStyle w:val="a3"/>
        <w:jc w:val="both"/>
      </w:pPr>
      <w:r>
        <w:t xml:space="preserve">   4.6. конкретность изложения результатов работы.</w:t>
      </w:r>
    </w:p>
    <w:p w14:paraId="67A6A8D2" w14:textId="6833207A" w:rsidR="00044DAE" w:rsidRDefault="005C1FDF" w:rsidP="00A40AA1">
      <w:pPr>
        <w:pStyle w:val="a3"/>
        <w:jc w:val="both"/>
      </w:pPr>
      <w:r w:rsidRPr="005C1FDF">
        <w:t xml:space="preserve">Дата выдачи задания: </w:t>
      </w:r>
      <w:r w:rsidR="005B69CA">
        <w:t>15 февраля 2022</w:t>
      </w:r>
      <w:r w:rsidR="00044DAE" w:rsidRPr="005C1FDF">
        <w:t xml:space="preserve"> г.</w:t>
      </w:r>
    </w:p>
    <w:p w14:paraId="7FA7612B" w14:textId="77777777" w:rsidR="005C1FDF" w:rsidRPr="005C1FDF" w:rsidRDefault="005C1FDF" w:rsidP="00A40AA1">
      <w:pPr>
        <w:pStyle w:val="a3"/>
        <w:jc w:val="both"/>
      </w:pPr>
    </w:p>
    <w:p w14:paraId="5347A981" w14:textId="77777777" w:rsidR="00044DAE" w:rsidRDefault="00044DAE" w:rsidP="00A40AA1">
      <w:pPr>
        <w:pStyle w:val="a3"/>
        <w:jc w:val="both"/>
        <w:rPr>
          <w:b/>
        </w:rPr>
      </w:pPr>
      <w:r w:rsidRPr="005C1FDF">
        <w:t xml:space="preserve">Руководитель  </w:t>
      </w:r>
      <w:r w:rsidR="005C1FDF">
        <w:t xml:space="preserve">      </w:t>
      </w:r>
      <w:r w:rsidRPr="005C1FDF">
        <w:rPr>
          <w:b/>
        </w:rPr>
        <w:t>_______________ /______________________/</w:t>
      </w:r>
    </w:p>
    <w:p w14:paraId="7F3E8F81" w14:textId="77777777" w:rsidR="005C1FDF" w:rsidRPr="005C1FDF" w:rsidRDefault="005C1FDF" w:rsidP="00A40AA1">
      <w:pPr>
        <w:pStyle w:val="a3"/>
        <w:jc w:val="both"/>
        <w:rPr>
          <w:b/>
        </w:rPr>
      </w:pPr>
    </w:p>
    <w:p w14:paraId="1E14394F" w14:textId="77777777" w:rsidR="00044DAE" w:rsidRPr="005C1FDF" w:rsidRDefault="00044DAE" w:rsidP="00A40AA1">
      <w:pPr>
        <w:pStyle w:val="a3"/>
        <w:jc w:val="both"/>
        <w:rPr>
          <w:sz w:val="20"/>
          <w:szCs w:val="20"/>
        </w:rPr>
      </w:pPr>
      <w:r w:rsidRPr="005C1FDF">
        <w:t xml:space="preserve">                         </w:t>
      </w:r>
      <w:r w:rsidR="005C1FDF">
        <w:t xml:space="preserve">          </w:t>
      </w:r>
      <w:r w:rsidRPr="005C1FDF">
        <w:t xml:space="preserve"> </w:t>
      </w:r>
      <w:r w:rsidRPr="005C1FDF">
        <w:rPr>
          <w:sz w:val="20"/>
          <w:szCs w:val="20"/>
        </w:rPr>
        <w:t xml:space="preserve">подпись           </w:t>
      </w:r>
      <w:r w:rsidR="005C1FDF">
        <w:rPr>
          <w:sz w:val="20"/>
          <w:szCs w:val="20"/>
        </w:rPr>
        <w:t xml:space="preserve">                              </w:t>
      </w:r>
      <w:r w:rsidRPr="005C1FDF">
        <w:rPr>
          <w:sz w:val="20"/>
          <w:szCs w:val="20"/>
        </w:rPr>
        <w:t xml:space="preserve"> (Ф.И.О.)</w:t>
      </w:r>
    </w:p>
    <w:p w14:paraId="08E73F7A" w14:textId="69CCC776" w:rsidR="00044DAE" w:rsidRPr="005C1FDF" w:rsidRDefault="00044DAE" w:rsidP="00A40AA1">
      <w:pPr>
        <w:pStyle w:val="a3"/>
        <w:jc w:val="both"/>
        <w:rPr>
          <w:b/>
        </w:rPr>
      </w:pPr>
      <w:r w:rsidRPr="005C1FDF">
        <w:t xml:space="preserve">Задание принял к исполнению </w:t>
      </w:r>
      <w:r w:rsidR="005C1FDF">
        <w:t xml:space="preserve"> </w:t>
      </w:r>
      <w:r w:rsidR="005B69CA">
        <w:t>15 февраля 2022</w:t>
      </w:r>
      <w:r w:rsidR="005C1FDF">
        <w:t xml:space="preserve"> г </w:t>
      </w:r>
      <w:r w:rsidRPr="005C1FDF">
        <w:rPr>
          <w:b/>
        </w:rPr>
        <w:t>_________</w:t>
      </w:r>
      <w:r w:rsidR="005C1FDF">
        <w:rPr>
          <w:b/>
        </w:rPr>
        <w:t xml:space="preserve">______ </w:t>
      </w:r>
      <w:r w:rsidRPr="005C1FDF">
        <w:t xml:space="preserve">          </w:t>
      </w:r>
    </w:p>
    <w:p w14:paraId="2A7AF281" w14:textId="77777777" w:rsidR="00897E2F" w:rsidRPr="005C1FDF" w:rsidRDefault="00044DAE" w:rsidP="00A40AA1">
      <w:pPr>
        <w:pStyle w:val="a3"/>
        <w:jc w:val="both"/>
        <w:rPr>
          <w:sz w:val="20"/>
          <w:szCs w:val="20"/>
        </w:rPr>
      </w:pPr>
      <w:r w:rsidRPr="005211EB">
        <w:rPr>
          <w:color w:val="FF0000"/>
          <w:sz w:val="28"/>
          <w:szCs w:val="28"/>
        </w:rPr>
        <w:t xml:space="preserve">                                </w:t>
      </w:r>
      <w:r w:rsidR="005C1FDF">
        <w:rPr>
          <w:color w:val="FF0000"/>
          <w:sz w:val="28"/>
          <w:szCs w:val="28"/>
        </w:rPr>
        <w:t xml:space="preserve">                        </w:t>
      </w:r>
      <w:r w:rsidRPr="005211EB">
        <w:rPr>
          <w:color w:val="FF0000"/>
          <w:sz w:val="28"/>
          <w:szCs w:val="28"/>
        </w:rPr>
        <w:t xml:space="preserve">  </w:t>
      </w:r>
      <w:r w:rsidR="005C1FDF">
        <w:rPr>
          <w:color w:val="FF0000"/>
          <w:sz w:val="28"/>
          <w:szCs w:val="28"/>
        </w:rPr>
        <w:t xml:space="preserve">            </w:t>
      </w:r>
      <w:r w:rsidR="005C1FDF" w:rsidRPr="005C1FDF">
        <w:rPr>
          <w:sz w:val="28"/>
          <w:szCs w:val="28"/>
        </w:rPr>
        <w:t xml:space="preserve"> </w:t>
      </w:r>
      <w:r w:rsidR="005C1FDF" w:rsidRPr="005C1FDF">
        <w:rPr>
          <w:sz w:val="20"/>
          <w:szCs w:val="20"/>
        </w:rPr>
        <w:t>(</w:t>
      </w:r>
      <w:r w:rsidRPr="005C1FDF">
        <w:rPr>
          <w:sz w:val="20"/>
          <w:szCs w:val="20"/>
        </w:rPr>
        <w:t xml:space="preserve"> </w:t>
      </w:r>
      <w:r w:rsidR="005C1FDF">
        <w:rPr>
          <w:sz w:val="20"/>
          <w:szCs w:val="20"/>
        </w:rPr>
        <w:t>подпись студента)</w:t>
      </w:r>
    </w:p>
    <w:sectPr w:rsidR="00897E2F" w:rsidRPr="005C1F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084E" w14:textId="77777777" w:rsidR="00CB3DA4" w:rsidRDefault="00CB3DA4" w:rsidP="00A40AA1">
      <w:pPr>
        <w:spacing w:after="0" w:line="240" w:lineRule="auto"/>
      </w:pPr>
      <w:r>
        <w:separator/>
      </w:r>
    </w:p>
  </w:endnote>
  <w:endnote w:type="continuationSeparator" w:id="0">
    <w:p w14:paraId="2227FB43" w14:textId="77777777" w:rsidR="00CB3DA4" w:rsidRDefault="00CB3DA4" w:rsidP="00A4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68374"/>
      <w:docPartObj>
        <w:docPartGallery w:val="Page Numbers (Bottom of Page)"/>
        <w:docPartUnique/>
      </w:docPartObj>
    </w:sdtPr>
    <w:sdtEndPr/>
    <w:sdtContent>
      <w:p w14:paraId="52459F98" w14:textId="77777777" w:rsidR="00A40AA1" w:rsidRDefault="00A40AA1">
        <w:pPr>
          <w:pStyle w:val="a6"/>
          <w:jc w:val="right"/>
        </w:pPr>
        <w:r>
          <w:fldChar w:fldCharType="begin"/>
        </w:r>
        <w:r>
          <w:instrText>PAGE   \* MERGEFORMAT</w:instrText>
        </w:r>
        <w:r>
          <w:fldChar w:fldCharType="separate"/>
        </w:r>
        <w:r w:rsidR="00FC6206">
          <w:rPr>
            <w:noProof/>
          </w:rPr>
          <w:t>17</w:t>
        </w:r>
        <w:r>
          <w:fldChar w:fldCharType="end"/>
        </w:r>
      </w:p>
    </w:sdtContent>
  </w:sdt>
  <w:p w14:paraId="54087870" w14:textId="77777777" w:rsidR="00A40AA1" w:rsidRDefault="00A40A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50E8" w14:textId="77777777" w:rsidR="00CB3DA4" w:rsidRDefault="00CB3DA4" w:rsidP="00A40AA1">
      <w:pPr>
        <w:spacing w:after="0" w:line="240" w:lineRule="auto"/>
      </w:pPr>
      <w:r>
        <w:separator/>
      </w:r>
    </w:p>
  </w:footnote>
  <w:footnote w:type="continuationSeparator" w:id="0">
    <w:p w14:paraId="66FB76F6" w14:textId="77777777" w:rsidR="00CB3DA4" w:rsidRDefault="00CB3DA4" w:rsidP="00A4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016EA"/>
    <w:multiLevelType w:val="hybridMultilevel"/>
    <w:tmpl w:val="9D0A0D2C"/>
    <w:lvl w:ilvl="0" w:tplc="F7BA5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8F"/>
    <w:rsid w:val="00044DAE"/>
    <w:rsid w:val="000F06E4"/>
    <w:rsid w:val="00104C8F"/>
    <w:rsid w:val="00117033"/>
    <w:rsid w:val="00210045"/>
    <w:rsid w:val="00310D5B"/>
    <w:rsid w:val="004F4003"/>
    <w:rsid w:val="005211EB"/>
    <w:rsid w:val="00563A0B"/>
    <w:rsid w:val="00590502"/>
    <w:rsid w:val="005B69CA"/>
    <w:rsid w:val="005C1FDF"/>
    <w:rsid w:val="005E0DAB"/>
    <w:rsid w:val="00687227"/>
    <w:rsid w:val="006A5EE3"/>
    <w:rsid w:val="00792A34"/>
    <w:rsid w:val="00897E2F"/>
    <w:rsid w:val="008C3E23"/>
    <w:rsid w:val="00A3003D"/>
    <w:rsid w:val="00A40AA1"/>
    <w:rsid w:val="00AF681D"/>
    <w:rsid w:val="00B30B3A"/>
    <w:rsid w:val="00C467E3"/>
    <w:rsid w:val="00C63925"/>
    <w:rsid w:val="00CB3DA4"/>
    <w:rsid w:val="00CB7299"/>
    <w:rsid w:val="00CF5CDC"/>
    <w:rsid w:val="00EA72AF"/>
    <w:rsid w:val="00F75D7B"/>
    <w:rsid w:val="00F95392"/>
    <w:rsid w:val="00FA7C27"/>
    <w:rsid w:val="00FC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DC50"/>
  <w15:chartTrackingRefBased/>
  <w15:docId w15:val="{3ED09A0C-A794-4FA0-BE55-4398EEE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044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44DAE"/>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40A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AA1"/>
  </w:style>
  <w:style w:type="paragraph" w:styleId="a6">
    <w:name w:val="footer"/>
    <w:basedOn w:val="a"/>
    <w:link w:val="a7"/>
    <w:uiPriority w:val="99"/>
    <w:unhideWhenUsed/>
    <w:rsid w:val="00A40A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AA1"/>
  </w:style>
  <w:style w:type="paragraph" w:styleId="a8">
    <w:name w:val="Balloon Text"/>
    <w:basedOn w:val="a"/>
    <w:link w:val="a9"/>
    <w:uiPriority w:val="99"/>
    <w:semiHidden/>
    <w:unhideWhenUsed/>
    <w:rsid w:val="000F06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E763-8871-4F27-BC6B-AFB1F9EC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 Рябых</cp:lastModifiedBy>
  <cp:revision>20</cp:revision>
  <cp:lastPrinted>2021-04-13T08:44:00Z</cp:lastPrinted>
  <dcterms:created xsi:type="dcterms:W3CDTF">2021-04-09T12:21:00Z</dcterms:created>
  <dcterms:modified xsi:type="dcterms:W3CDTF">2022-04-29T10:02:00Z</dcterms:modified>
</cp:coreProperties>
</file>