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8D1B" w14:textId="77777777" w:rsidR="00DF363F" w:rsidRDefault="00DF363F" w:rsidP="00DF363F">
      <w:pPr>
        <w:shd w:val="clear" w:color="auto" w:fill="FFFFFF"/>
        <w:spacing w:before="105" w:after="105" w:line="31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3F114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Сведения о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 условиях охраны здоровья обучающихся</w:t>
      </w:r>
    </w:p>
    <w:p w14:paraId="63EAD5D0" w14:textId="050AA649" w:rsidR="00DF363F" w:rsidRPr="00DF363F" w:rsidRDefault="00DF363F" w:rsidP="00DF363F">
      <w:pPr>
        <w:shd w:val="clear" w:color="auto" w:fill="FFFFFF"/>
        <w:spacing w:before="105" w:after="105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 </w:t>
      </w:r>
    </w:p>
    <w:p w14:paraId="43196787" w14:textId="284DE605" w:rsidR="00DF363F" w:rsidRPr="00DF363F" w:rsidRDefault="00DF363F" w:rsidP="00DF363F">
      <w:pPr>
        <w:shd w:val="clear" w:color="auto" w:fill="FFFFFF"/>
        <w:spacing w:before="105" w:after="105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Медицинский кабинет в ГБПОУ РО «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РЖТ</w:t>
      </w: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» отсутствует.</w:t>
      </w:r>
    </w:p>
    <w:p w14:paraId="40A56D26" w14:textId="77777777" w:rsidR="00DF363F" w:rsidRPr="00DF363F" w:rsidRDefault="00DF363F" w:rsidP="00DF363F">
      <w:pPr>
        <w:shd w:val="clear" w:color="auto" w:fill="FFFFFF"/>
        <w:spacing w:before="105" w:after="105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В целях охраны здоровья и безопасности обучающихся в техникуме:</w:t>
      </w:r>
    </w:p>
    <w:p w14:paraId="2559331B" w14:textId="42439BBB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Проводится охрана учебн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ого</w:t>
      </w: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корпус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а</w:t>
      </w: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сотрудниками 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охранного агенства.</w:t>
      </w:r>
    </w:p>
    <w:p w14:paraId="6A0A66A7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Установлен турникет и арочный металлодетектор.</w:t>
      </w:r>
    </w:p>
    <w:p w14:paraId="2C10F853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Установлена система видеонаблюдения.</w:t>
      </w:r>
    </w:p>
    <w:p w14:paraId="221351F5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Установлена система пожарной сигнализации.</w:t>
      </w:r>
    </w:p>
    <w:p w14:paraId="5A3BFA9F" w14:textId="1E67E1B3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proofErr w:type="gramStart"/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Согласно приказов</w:t>
      </w:r>
      <w:proofErr w:type="gramEnd"/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по учебному заведению проводится учени</w:t>
      </w:r>
      <w:r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я</w:t>
      </w: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 xml:space="preserve"> и тренировки по ГО ЧС и пожарной безопасности.</w:t>
      </w:r>
    </w:p>
    <w:p w14:paraId="4A0A7EB4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Со студентами и сотрудниками проводится инструктаж по пожарной безопасности.</w:t>
      </w:r>
    </w:p>
    <w:p w14:paraId="0FAB8A2C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Разработаны и утверждены инструкции по технике безопасности для обучающихся во время учебного процесса.</w:t>
      </w:r>
    </w:p>
    <w:p w14:paraId="42E0781A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Ведутся журналы инструктажей.</w:t>
      </w:r>
    </w:p>
    <w:p w14:paraId="386C472D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Разработано Положение о порядке проведения инструктажей по охране труда с сотрудниками и обучающимися.</w:t>
      </w:r>
    </w:p>
    <w:p w14:paraId="2CF358FF" w14:textId="306A7521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Утвержден Паспорт безопасности, Акт обследования и категорирования объекта (территории), План взаимодействия с территориальными 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</w:t>
      </w:r>
    </w:p>
    <w:p w14:paraId="0EAA0BB3" w14:textId="77777777" w:rsidR="00DF363F" w:rsidRPr="00DF363F" w:rsidRDefault="00DF363F" w:rsidP="00DF36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</w:pPr>
      <w:r w:rsidRPr="00DF363F">
        <w:rPr>
          <w:rFonts w:ascii="PT Sans" w:eastAsia="Times New Roman" w:hAnsi="PT Sans" w:cs="Times New Roman"/>
          <w:color w:val="222222"/>
          <w:sz w:val="21"/>
          <w:szCs w:val="21"/>
          <w:lang w:eastAsia="ru-RU"/>
        </w:rPr>
        <w:t>Установлена кнопка тревожной сигнализации (КТС) с выводом на пульт централизованного наблюдения (договор с Отделом вневедомственной охраны).</w:t>
      </w:r>
    </w:p>
    <w:p w14:paraId="6D8F78CA" w14:textId="77777777" w:rsidR="00E9017E" w:rsidRDefault="00E9017E"/>
    <w:sectPr w:rsidR="00E9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101"/>
    <w:multiLevelType w:val="multilevel"/>
    <w:tmpl w:val="6EB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40856"/>
    <w:multiLevelType w:val="multilevel"/>
    <w:tmpl w:val="108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F4"/>
    <w:rsid w:val="00195BF4"/>
    <w:rsid w:val="00DF363F"/>
    <w:rsid w:val="00E9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FED2"/>
  <w15:chartTrackingRefBased/>
  <w15:docId w15:val="{45DD15C7-555B-4909-B449-523C86C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Рябых</dc:creator>
  <cp:keywords/>
  <dc:description/>
  <cp:lastModifiedBy>Рябых</cp:lastModifiedBy>
  <cp:revision>2</cp:revision>
  <dcterms:created xsi:type="dcterms:W3CDTF">2022-03-30T09:38:00Z</dcterms:created>
  <dcterms:modified xsi:type="dcterms:W3CDTF">2022-03-30T09:43:00Z</dcterms:modified>
</cp:coreProperties>
</file>